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5D2A" w14:textId="7A12B523" w:rsidR="000820FB" w:rsidRDefault="002D62C5" w:rsidP="002D62C5">
      <w:pPr>
        <w:pStyle w:val="Title"/>
      </w:pPr>
      <w:r>
        <w:rPr>
          <w:noProof/>
        </w:rPr>
        <w:drawing>
          <wp:anchor distT="0" distB="0" distL="114300" distR="114300" simplePos="0" relativeHeight="251658240" behindDoc="0" locked="0" layoutInCell="1" allowOverlap="1" wp14:anchorId="03D4E6BB" wp14:editId="5FBED48A">
            <wp:simplePos x="0" y="0"/>
            <wp:positionH relativeFrom="column">
              <wp:posOffset>7800975</wp:posOffset>
            </wp:positionH>
            <wp:positionV relativeFrom="paragraph">
              <wp:posOffset>47625</wp:posOffset>
            </wp:positionV>
            <wp:extent cx="1337945" cy="793750"/>
            <wp:effectExtent l="0" t="0" r="0" b="6350"/>
            <wp:wrapSquare wrapText="bothSides"/>
            <wp:docPr id="1467135749" name="Picture 1" descr="A combined logo for University of Madison-Extension and Water Action Volunt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35749" name="Picture 1" descr="A combined logo for University of Madison-Extension and Water Action Volunteer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945" cy="793750"/>
                    </a:xfrm>
                    <a:prstGeom prst="rect">
                      <a:avLst/>
                    </a:prstGeom>
                  </pic:spPr>
                </pic:pic>
              </a:graphicData>
            </a:graphic>
            <wp14:sizeRelH relativeFrom="margin">
              <wp14:pctWidth>0</wp14:pctWidth>
            </wp14:sizeRelH>
            <wp14:sizeRelV relativeFrom="margin">
              <wp14:pctHeight>0</wp14:pctHeight>
            </wp14:sizeRelV>
          </wp:anchor>
        </w:drawing>
      </w:r>
      <w:r w:rsidRPr="002D62C5">
        <w:t>Purchasing Guide for the WAV Baseline Stream Monitoring Kit</w:t>
      </w:r>
    </w:p>
    <w:p w14:paraId="3F27852F" w14:textId="6382C34A" w:rsidR="002D62C5" w:rsidRDefault="002D62C5" w:rsidP="002D62C5">
      <w:r w:rsidRPr="002D62C5">
        <w:rPr>
          <w:i/>
          <w:iCs/>
        </w:rPr>
        <w:t>Updated: January 2026</w:t>
      </w:r>
      <w:r>
        <w:br/>
        <w:t xml:space="preserve">Questions or suggestions? Contact us at </w:t>
      </w:r>
      <w:hyperlink r:id="rId6" w:history="1">
        <w:r w:rsidRPr="00B87DBB">
          <w:rPr>
            <w:rStyle w:val="Hyperlink"/>
          </w:rPr>
          <w:t>wav@extension.wisc.edu</w:t>
        </w:r>
      </w:hyperlink>
      <w:r>
        <w:t>.</w:t>
      </w:r>
    </w:p>
    <w:p w14:paraId="1A344238" w14:textId="1DDE9595" w:rsidR="002D62C5" w:rsidRPr="007B16C9" w:rsidRDefault="002D62C5" w:rsidP="002D62C5">
      <w:pPr>
        <w:spacing w:after="0"/>
        <w:rPr>
          <w:b/>
          <w:bCs/>
        </w:rPr>
      </w:pPr>
      <w:r w:rsidRPr="007B16C9">
        <w:rPr>
          <w:b/>
          <w:bCs/>
        </w:rPr>
        <w:t xml:space="preserve"> Quick tips:</w:t>
      </w:r>
    </w:p>
    <w:p w14:paraId="20E7433A" w14:textId="033DC262" w:rsidR="002D62C5" w:rsidRDefault="002D62C5" w:rsidP="002D62C5">
      <w:pPr>
        <w:pStyle w:val="ListParagraph"/>
        <w:numPr>
          <w:ilvl w:val="0"/>
          <w:numId w:val="1"/>
        </w:numPr>
        <w:spacing w:after="0"/>
      </w:pPr>
      <w:r>
        <w:t>Many items have a cheaper cost per unit if they are bought in bulk.</w:t>
      </w:r>
    </w:p>
    <w:p w14:paraId="6432F38B" w14:textId="3D3305E0" w:rsidR="002D62C5" w:rsidRDefault="002D62C5" w:rsidP="002D62C5">
      <w:pPr>
        <w:pStyle w:val="ListParagraph"/>
        <w:numPr>
          <w:ilvl w:val="0"/>
          <w:numId w:val="1"/>
        </w:numPr>
        <w:spacing w:after="0"/>
      </w:pPr>
      <w:r>
        <w:t>Some of larger or specialty items may be temporarily out of stock or have price fluctuations and discounts at different times of year.</w:t>
      </w:r>
    </w:p>
    <w:p w14:paraId="6C6E256A" w14:textId="5DB385E8" w:rsidR="009B6EB4" w:rsidRPr="00E96A5F" w:rsidRDefault="002D62C5" w:rsidP="00E96A5F">
      <w:pPr>
        <w:pStyle w:val="ListParagraph"/>
        <w:numPr>
          <w:ilvl w:val="0"/>
          <w:numId w:val="1"/>
        </w:numPr>
        <w:spacing w:after="240"/>
      </w:pPr>
      <w:r>
        <w:t xml:space="preserve">Organizations with a larger budget may invest in a multi-parameter handheld </w:t>
      </w:r>
      <w:r w:rsidR="007B16C9">
        <w:t xml:space="preserve">optical </w:t>
      </w:r>
      <w:r>
        <w:t xml:space="preserve">meter, such as those sold by </w:t>
      </w:r>
      <w:hyperlink r:id="rId7" w:history="1">
        <w:r w:rsidRPr="002D62C5">
          <w:rPr>
            <w:rStyle w:val="Hyperlink"/>
          </w:rPr>
          <w:t>YSI</w:t>
        </w:r>
      </w:hyperlink>
      <w:r>
        <w:t xml:space="preserve"> or </w:t>
      </w:r>
      <w:hyperlink r:id="rId8" w:history="1">
        <w:r w:rsidRPr="002D62C5">
          <w:rPr>
            <w:rStyle w:val="Hyperlink"/>
          </w:rPr>
          <w:t>Hanna</w:t>
        </w:r>
      </w:hyperlink>
      <w:r>
        <w:t>.</w:t>
      </w:r>
    </w:p>
    <w:tbl>
      <w:tblPr>
        <w:tblStyle w:val="TableGrid"/>
        <w:tblW w:w="5000" w:type="pct"/>
        <w:tblCellMar>
          <w:top w:w="29" w:type="dxa"/>
          <w:left w:w="130" w:type="dxa"/>
          <w:bottom w:w="29" w:type="dxa"/>
        </w:tblCellMar>
        <w:tblLook w:val="04E0" w:firstRow="1" w:lastRow="1" w:firstColumn="1" w:lastColumn="0" w:noHBand="0" w:noVBand="1"/>
        <w:tblCaption w:val="Items in the Baseline Monitoring Kit"/>
        <w:tblDescription w:val="This table includes a list of each baseline monitoring parameter. For each parameter, we include descriptions of the items needed to monitor the parameter, the current cost of each item, and examples of suppliers where the items can be purchased."/>
      </w:tblPr>
      <w:tblGrid>
        <w:gridCol w:w="2334"/>
        <w:gridCol w:w="6211"/>
        <w:gridCol w:w="1891"/>
        <w:gridCol w:w="3954"/>
      </w:tblGrid>
      <w:tr w:rsidR="00DE0FF8" w:rsidRPr="002D62C5" w14:paraId="74068B5A" w14:textId="77777777" w:rsidTr="00DE0FF8">
        <w:trPr>
          <w:trHeight w:val="530"/>
          <w:tblHeader/>
        </w:trPr>
        <w:tc>
          <w:tcPr>
            <w:tcW w:w="811" w:type="pct"/>
            <w:shd w:val="clear" w:color="auto" w:fill="E8E8E8" w:themeFill="background2"/>
            <w:vAlign w:val="center"/>
          </w:tcPr>
          <w:p w14:paraId="51B8DE66" w14:textId="7EAE0AED" w:rsidR="002D62C5" w:rsidRPr="007B16C9" w:rsidRDefault="002D62C5" w:rsidP="007B16C9">
            <w:pPr>
              <w:pStyle w:val="Heading1"/>
            </w:pPr>
            <w:r w:rsidRPr="007B16C9">
              <w:t>Parameter</w:t>
            </w:r>
          </w:p>
        </w:tc>
        <w:tc>
          <w:tcPr>
            <w:tcW w:w="2158" w:type="pct"/>
            <w:shd w:val="clear" w:color="auto" w:fill="E8E8E8" w:themeFill="background2"/>
            <w:vAlign w:val="center"/>
          </w:tcPr>
          <w:p w14:paraId="3C38DEC6" w14:textId="784E1BD4" w:rsidR="002D62C5" w:rsidRPr="007B16C9" w:rsidRDefault="002D62C5" w:rsidP="007B16C9">
            <w:pPr>
              <w:pStyle w:val="Heading1"/>
            </w:pPr>
            <w:r w:rsidRPr="007B16C9">
              <w:t>Item</w:t>
            </w:r>
          </w:p>
        </w:tc>
        <w:tc>
          <w:tcPr>
            <w:tcW w:w="657" w:type="pct"/>
            <w:shd w:val="clear" w:color="auto" w:fill="E8E8E8" w:themeFill="background2"/>
            <w:vAlign w:val="center"/>
          </w:tcPr>
          <w:p w14:paraId="6CC72519" w14:textId="40268D3F" w:rsidR="002D62C5" w:rsidRPr="007B16C9" w:rsidRDefault="002D62C5" w:rsidP="007B16C9">
            <w:pPr>
              <w:pStyle w:val="Heading1"/>
            </w:pPr>
            <w:r w:rsidRPr="007B16C9">
              <w:t>Cost per unit</w:t>
            </w:r>
          </w:p>
        </w:tc>
        <w:tc>
          <w:tcPr>
            <w:tcW w:w="1374" w:type="pct"/>
            <w:shd w:val="clear" w:color="auto" w:fill="E8E8E8" w:themeFill="background2"/>
            <w:vAlign w:val="center"/>
          </w:tcPr>
          <w:p w14:paraId="2EE721C0" w14:textId="39A2F43C" w:rsidR="002D62C5" w:rsidRPr="007B16C9" w:rsidRDefault="002D62C5" w:rsidP="007B16C9">
            <w:pPr>
              <w:pStyle w:val="Heading1"/>
            </w:pPr>
            <w:r w:rsidRPr="007B16C9">
              <w:t>Example suppliers</w:t>
            </w:r>
          </w:p>
        </w:tc>
      </w:tr>
      <w:tr w:rsidR="002D62C5" w:rsidRPr="002D62C5" w14:paraId="5C3BB464" w14:textId="77777777" w:rsidTr="00CE6F65">
        <w:tc>
          <w:tcPr>
            <w:tcW w:w="811" w:type="pct"/>
            <w:vAlign w:val="center"/>
          </w:tcPr>
          <w:p w14:paraId="3A1CFC46" w14:textId="4314E2C1" w:rsidR="002D62C5" w:rsidRPr="002D62C5" w:rsidRDefault="007B16C9" w:rsidP="002D62C5">
            <w:pPr>
              <w:rPr>
                <w:rFonts w:ascii="Red Hat Text" w:hAnsi="Red Hat Text" w:cs="Red Hat Text"/>
              </w:rPr>
            </w:pPr>
            <w:r>
              <w:rPr>
                <w:rFonts w:ascii="Red Hat Text" w:hAnsi="Red Hat Text" w:cs="Red Hat Text"/>
              </w:rPr>
              <w:t>Water temperature</w:t>
            </w:r>
          </w:p>
        </w:tc>
        <w:tc>
          <w:tcPr>
            <w:tcW w:w="2158" w:type="pct"/>
            <w:vAlign w:val="center"/>
          </w:tcPr>
          <w:p w14:paraId="272CE220" w14:textId="77777777" w:rsidR="002D62C5" w:rsidRDefault="007B16C9" w:rsidP="002D62C5">
            <w:pPr>
              <w:rPr>
                <w:rFonts w:ascii="Red Hat Text" w:hAnsi="Red Hat Text" w:cs="Red Hat Text"/>
              </w:rPr>
            </w:pPr>
            <w:r>
              <w:rPr>
                <w:rFonts w:ascii="Red Hat Text" w:hAnsi="Red Hat Text" w:cs="Red Hat Text"/>
              </w:rPr>
              <w:t>Thermometer</w:t>
            </w:r>
          </w:p>
          <w:p w14:paraId="5FB1B174" w14:textId="77777777" w:rsidR="007B16C9" w:rsidRPr="007B16C9" w:rsidRDefault="007B16C9" w:rsidP="007B16C9">
            <w:pPr>
              <w:pStyle w:val="ListParagraph"/>
              <w:numPr>
                <w:ilvl w:val="0"/>
                <w:numId w:val="2"/>
              </w:numPr>
              <w:rPr>
                <w:rFonts w:ascii="Red Hat Text" w:hAnsi="Red Hat Text" w:cs="Red Hat Text"/>
                <w:sz w:val="22"/>
                <w:szCs w:val="22"/>
              </w:rPr>
            </w:pPr>
            <w:r w:rsidRPr="007B16C9">
              <w:rPr>
                <w:rFonts w:ascii="Red Hat Text" w:hAnsi="Red Hat Text" w:cs="Red Hat Text"/>
                <w:sz w:val="22"/>
                <w:szCs w:val="22"/>
              </w:rPr>
              <w:t>Units in Celsius</w:t>
            </w:r>
          </w:p>
          <w:p w14:paraId="4B556D79" w14:textId="06A5ABCB" w:rsidR="007B16C9" w:rsidRPr="007B16C9" w:rsidRDefault="007B16C9" w:rsidP="007B16C9">
            <w:pPr>
              <w:pStyle w:val="ListParagraph"/>
              <w:numPr>
                <w:ilvl w:val="0"/>
                <w:numId w:val="2"/>
              </w:numPr>
              <w:rPr>
                <w:rFonts w:ascii="Red Hat Text" w:hAnsi="Red Hat Text" w:cs="Red Hat Text"/>
                <w:sz w:val="22"/>
                <w:szCs w:val="22"/>
              </w:rPr>
            </w:pPr>
            <w:proofErr w:type="gramStart"/>
            <w:r w:rsidRPr="007B16C9">
              <w:rPr>
                <w:rFonts w:ascii="Red Hat Text" w:hAnsi="Red Hat Text" w:cs="Red Hat Text"/>
                <w:sz w:val="22"/>
                <w:szCs w:val="22"/>
              </w:rPr>
              <w:t>1 degree</w:t>
            </w:r>
            <w:proofErr w:type="gramEnd"/>
            <w:r w:rsidRPr="007B16C9">
              <w:rPr>
                <w:rFonts w:ascii="Red Hat Text" w:hAnsi="Red Hat Text" w:cs="Red Hat Text"/>
                <w:sz w:val="22"/>
                <w:szCs w:val="22"/>
              </w:rPr>
              <w:t xml:space="preserve"> increments </w:t>
            </w:r>
            <w:r w:rsidR="001E0488">
              <w:rPr>
                <w:rFonts w:ascii="Red Hat Text" w:hAnsi="Red Hat Text" w:cs="Red Hat Text"/>
                <w:sz w:val="22"/>
                <w:szCs w:val="22"/>
              </w:rPr>
              <w:t>or finer</w:t>
            </w:r>
          </w:p>
          <w:p w14:paraId="0506D795" w14:textId="73BC3F95" w:rsidR="007B16C9" w:rsidRPr="007B16C9" w:rsidRDefault="007B16C9" w:rsidP="007B16C9">
            <w:pPr>
              <w:pStyle w:val="ListParagraph"/>
              <w:numPr>
                <w:ilvl w:val="0"/>
                <w:numId w:val="2"/>
              </w:numPr>
              <w:rPr>
                <w:rFonts w:ascii="Red Hat Text" w:hAnsi="Red Hat Text" w:cs="Red Hat Text"/>
              </w:rPr>
            </w:pPr>
            <w:r w:rsidRPr="007B16C9">
              <w:rPr>
                <w:rFonts w:ascii="Red Hat Text" w:hAnsi="Red Hat Text" w:cs="Red Hat Text"/>
                <w:sz w:val="22"/>
                <w:szCs w:val="22"/>
              </w:rPr>
              <w:t>Metal/plastic case to prevent glass breaking in the stream</w:t>
            </w:r>
          </w:p>
        </w:tc>
        <w:tc>
          <w:tcPr>
            <w:tcW w:w="657" w:type="pct"/>
            <w:vAlign w:val="center"/>
          </w:tcPr>
          <w:p w14:paraId="728933E9" w14:textId="23E62519" w:rsidR="002D62C5" w:rsidRPr="002D62C5" w:rsidRDefault="007B16C9" w:rsidP="002D62C5">
            <w:pPr>
              <w:rPr>
                <w:rFonts w:ascii="Red Hat Text" w:hAnsi="Red Hat Text" w:cs="Red Hat Text"/>
              </w:rPr>
            </w:pPr>
            <w:r>
              <w:rPr>
                <w:rFonts w:ascii="Red Hat Text" w:hAnsi="Red Hat Text" w:cs="Red Hat Text"/>
              </w:rPr>
              <w:t>$10 - $32</w:t>
            </w:r>
          </w:p>
        </w:tc>
        <w:tc>
          <w:tcPr>
            <w:tcW w:w="1374" w:type="pct"/>
            <w:vAlign w:val="center"/>
          </w:tcPr>
          <w:p w14:paraId="72A99673" w14:textId="77777777" w:rsidR="002D62C5" w:rsidRDefault="007B16C9" w:rsidP="002D62C5">
            <w:pPr>
              <w:rPr>
                <w:rFonts w:ascii="Red Hat Text" w:hAnsi="Red Hat Text" w:cs="Red Hat Text"/>
              </w:rPr>
            </w:pPr>
            <w:r>
              <w:rPr>
                <w:rFonts w:ascii="Red Hat Text" w:hAnsi="Red Hat Text" w:cs="Red Hat Text"/>
              </w:rPr>
              <w:t xml:space="preserve">Forestry </w:t>
            </w:r>
            <w:proofErr w:type="gramStart"/>
            <w:r>
              <w:rPr>
                <w:rFonts w:ascii="Red Hat Text" w:hAnsi="Red Hat Text" w:cs="Red Hat Text"/>
              </w:rPr>
              <w:t>Suppliers (#</w:t>
            </w:r>
            <w:proofErr w:type="gramEnd"/>
            <w:r>
              <w:rPr>
                <w:rFonts w:ascii="Red Hat Text" w:hAnsi="Red Hat Text" w:cs="Red Hat Text"/>
              </w:rPr>
              <w:t>77141)</w:t>
            </w:r>
          </w:p>
          <w:p w14:paraId="1499681C" w14:textId="1FE9F9DB" w:rsidR="007B16C9" w:rsidRPr="002D62C5" w:rsidRDefault="007B16C9" w:rsidP="002D62C5">
            <w:pPr>
              <w:rPr>
                <w:rFonts w:ascii="Red Hat Text" w:hAnsi="Red Hat Text" w:cs="Red Hat Text"/>
              </w:rPr>
            </w:pPr>
            <w:proofErr w:type="gramStart"/>
            <w:r>
              <w:rPr>
                <w:rFonts w:ascii="Red Hat Text" w:hAnsi="Red Hat Text" w:cs="Red Hat Text"/>
              </w:rPr>
              <w:t>Cabela’s (#</w:t>
            </w:r>
            <w:proofErr w:type="gramEnd"/>
            <w:r>
              <w:rPr>
                <w:rFonts w:ascii="Red Hat Text" w:hAnsi="Red Hat Text" w:cs="Red Hat Text"/>
              </w:rPr>
              <w:t>36126000)</w:t>
            </w:r>
          </w:p>
        </w:tc>
      </w:tr>
      <w:tr w:rsidR="002D62C5" w:rsidRPr="002D62C5" w14:paraId="232F8F28" w14:textId="77777777" w:rsidTr="00CE6F65">
        <w:tc>
          <w:tcPr>
            <w:tcW w:w="811" w:type="pct"/>
            <w:vAlign w:val="center"/>
          </w:tcPr>
          <w:p w14:paraId="79843F56" w14:textId="4F5EB9B6" w:rsidR="002D62C5" w:rsidRPr="002D62C5" w:rsidRDefault="007B16C9" w:rsidP="002D62C5">
            <w:pPr>
              <w:rPr>
                <w:rFonts w:ascii="Red Hat Text" w:hAnsi="Red Hat Text" w:cs="Red Hat Text"/>
              </w:rPr>
            </w:pPr>
            <w:r>
              <w:rPr>
                <w:rFonts w:ascii="Red Hat Text" w:hAnsi="Red Hat Text" w:cs="Red Hat Text"/>
              </w:rPr>
              <w:t>Transparency</w:t>
            </w:r>
          </w:p>
        </w:tc>
        <w:tc>
          <w:tcPr>
            <w:tcW w:w="2158" w:type="pct"/>
            <w:vAlign w:val="center"/>
          </w:tcPr>
          <w:p w14:paraId="70E73370" w14:textId="0741BD50" w:rsidR="002D62C5" w:rsidRDefault="007B16C9" w:rsidP="002D62C5">
            <w:pPr>
              <w:rPr>
                <w:rFonts w:ascii="Red Hat Text" w:hAnsi="Red Hat Text" w:cs="Red Hat Text"/>
              </w:rPr>
            </w:pPr>
            <w:r>
              <w:rPr>
                <w:rFonts w:ascii="Red Hat Text" w:hAnsi="Red Hat Text" w:cs="Red Hat Text"/>
              </w:rPr>
              <w:t>Transparency (</w:t>
            </w:r>
            <w:r w:rsidR="001E0488">
              <w:rPr>
                <w:rFonts w:ascii="Red Hat Text" w:hAnsi="Red Hat Text" w:cs="Red Hat Text"/>
              </w:rPr>
              <w:t>T</w:t>
            </w:r>
            <w:r>
              <w:rPr>
                <w:rFonts w:ascii="Red Hat Text" w:hAnsi="Red Hat Text" w:cs="Red Hat Text"/>
              </w:rPr>
              <w:t xml:space="preserve">urbidity) </w:t>
            </w:r>
            <w:r w:rsidR="001E0488">
              <w:rPr>
                <w:rFonts w:ascii="Red Hat Text" w:hAnsi="Red Hat Text" w:cs="Red Hat Text"/>
              </w:rPr>
              <w:t>T</w:t>
            </w:r>
            <w:r>
              <w:rPr>
                <w:rFonts w:ascii="Red Hat Text" w:hAnsi="Red Hat Text" w:cs="Red Hat Text"/>
              </w:rPr>
              <w:t>ube</w:t>
            </w:r>
          </w:p>
          <w:p w14:paraId="617EAC5E" w14:textId="75FB708E" w:rsidR="007B16C9" w:rsidRPr="007B16C9" w:rsidRDefault="007B16C9" w:rsidP="007B16C9">
            <w:pPr>
              <w:pStyle w:val="ListParagraph"/>
              <w:numPr>
                <w:ilvl w:val="0"/>
                <w:numId w:val="3"/>
              </w:numPr>
              <w:rPr>
                <w:rFonts w:ascii="Red Hat Text" w:hAnsi="Red Hat Text" w:cs="Red Hat Text"/>
              </w:rPr>
            </w:pPr>
            <w:r w:rsidRPr="007B16C9">
              <w:rPr>
                <w:rFonts w:ascii="Red Hat Text" w:hAnsi="Red Hat Text" w:cs="Red Hat Text"/>
                <w:sz w:val="22"/>
                <w:szCs w:val="22"/>
              </w:rPr>
              <w:t>120cm length</w:t>
            </w:r>
          </w:p>
        </w:tc>
        <w:tc>
          <w:tcPr>
            <w:tcW w:w="657" w:type="pct"/>
            <w:vAlign w:val="center"/>
          </w:tcPr>
          <w:p w14:paraId="53A7822A" w14:textId="5616C4E0" w:rsidR="002D62C5" w:rsidRPr="002D62C5" w:rsidRDefault="001E0488" w:rsidP="002D62C5">
            <w:pPr>
              <w:rPr>
                <w:rFonts w:ascii="Red Hat Text" w:hAnsi="Red Hat Text" w:cs="Red Hat Text"/>
              </w:rPr>
            </w:pPr>
            <w:r>
              <w:rPr>
                <w:rFonts w:ascii="Red Hat Text" w:hAnsi="Red Hat Text" w:cs="Red Hat Text"/>
              </w:rPr>
              <w:t>$65 - $118</w:t>
            </w:r>
          </w:p>
        </w:tc>
        <w:tc>
          <w:tcPr>
            <w:tcW w:w="1374" w:type="pct"/>
            <w:vAlign w:val="center"/>
          </w:tcPr>
          <w:p w14:paraId="7BD018E6" w14:textId="35B38814" w:rsidR="002D62C5" w:rsidRDefault="001E0488" w:rsidP="002D62C5">
            <w:pPr>
              <w:rPr>
                <w:rFonts w:ascii="Red Hat Text" w:hAnsi="Red Hat Text" w:cs="Red Hat Text"/>
              </w:rPr>
            </w:pPr>
            <w:r>
              <w:rPr>
                <w:rFonts w:ascii="Red Hat Text" w:hAnsi="Red Hat Text" w:cs="Red Hat Text"/>
              </w:rPr>
              <w:t xml:space="preserve">Forestry </w:t>
            </w:r>
            <w:proofErr w:type="gramStart"/>
            <w:r>
              <w:rPr>
                <w:rFonts w:ascii="Red Hat Text" w:hAnsi="Red Hat Text" w:cs="Red Hat Text"/>
              </w:rPr>
              <w:t>Suppliers (#</w:t>
            </w:r>
            <w:proofErr w:type="gramEnd"/>
            <w:r>
              <w:rPr>
                <w:rFonts w:ascii="Red Hat Text" w:hAnsi="Red Hat Text" w:cs="Red Hat Text"/>
              </w:rPr>
              <w:t>531557)</w:t>
            </w:r>
          </w:p>
          <w:p w14:paraId="5C39744D" w14:textId="298E396F" w:rsidR="001E0488" w:rsidRPr="002D62C5" w:rsidRDefault="001E0488" w:rsidP="002D62C5">
            <w:pPr>
              <w:rPr>
                <w:rFonts w:ascii="Red Hat Text" w:hAnsi="Red Hat Text" w:cs="Red Hat Text"/>
              </w:rPr>
            </w:pPr>
            <w:r>
              <w:rPr>
                <w:rFonts w:ascii="Red Hat Text" w:hAnsi="Red Hat Text" w:cs="Red Hat Text"/>
              </w:rPr>
              <w:t xml:space="preserve">School </w:t>
            </w:r>
            <w:proofErr w:type="gramStart"/>
            <w:r>
              <w:rPr>
                <w:rFonts w:ascii="Red Hat Text" w:hAnsi="Red Hat Text" w:cs="Red Hat Text"/>
              </w:rPr>
              <w:t>Specialty (#</w:t>
            </w:r>
            <w:proofErr w:type="gramEnd"/>
            <w:r>
              <w:rPr>
                <w:rFonts w:ascii="Red Hat Text" w:hAnsi="Red Hat Text" w:cs="Red Hat Text"/>
              </w:rPr>
              <w:t>77292)</w:t>
            </w:r>
          </w:p>
        </w:tc>
      </w:tr>
      <w:tr w:rsidR="002D62C5" w:rsidRPr="002D62C5" w14:paraId="1CE5774B" w14:textId="77777777" w:rsidTr="00CE6F65">
        <w:tc>
          <w:tcPr>
            <w:tcW w:w="811" w:type="pct"/>
            <w:vAlign w:val="center"/>
          </w:tcPr>
          <w:p w14:paraId="7293BB8F" w14:textId="38DAF412" w:rsidR="002D62C5" w:rsidRPr="002D62C5" w:rsidRDefault="001E0488" w:rsidP="002D62C5">
            <w:pPr>
              <w:rPr>
                <w:rFonts w:ascii="Red Hat Text" w:hAnsi="Red Hat Text" w:cs="Red Hat Text"/>
              </w:rPr>
            </w:pPr>
            <w:r>
              <w:rPr>
                <w:rFonts w:ascii="Red Hat Text" w:hAnsi="Red Hat Text" w:cs="Red Hat Text"/>
              </w:rPr>
              <w:t>Dissolved oxygen</w:t>
            </w:r>
          </w:p>
        </w:tc>
        <w:tc>
          <w:tcPr>
            <w:tcW w:w="2158" w:type="pct"/>
            <w:vAlign w:val="center"/>
          </w:tcPr>
          <w:p w14:paraId="18F450E7" w14:textId="77777777" w:rsidR="002D62C5" w:rsidRDefault="001E0488" w:rsidP="002D62C5">
            <w:pPr>
              <w:rPr>
                <w:rFonts w:ascii="Red Hat Text" w:hAnsi="Red Hat Text" w:cs="Red Hat Text"/>
              </w:rPr>
            </w:pPr>
            <w:r>
              <w:rPr>
                <w:rFonts w:ascii="Red Hat Text" w:hAnsi="Red Hat Text" w:cs="Red Hat Text"/>
              </w:rPr>
              <w:t>Hach Dissolved Oxygen Test Kit Model OX-2P</w:t>
            </w:r>
          </w:p>
          <w:p w14:paraId="36DC07F7" w14:textId="77777777" w:rsidR="001E0488" w:rsidRPr="001E0488" w:rsidRDefault="001E0488" w:rsidP="001E0488">
            <w:pPr>
              <w:pStyle w:val="ListParagraph"/>
              <w:numPr>
                <w:ilvl w:val="0"/>
                <w:numId w:val="3"/>
              </w:numPr>
              <w:rPr>
                <w:rFonts w:ascii="Red Hat Text" w:hAnsi="Red Hat Text" w:cs="Red Hat Text"/>
                <w:sz w:val="22"/>
                <w:szCs w:val="22"/>
              </w:rPr>
            </w:pPr>
            <w:r w:rsidRPr="001E0488">
              <w:rPr>
                <w:rFonts w:ascii="Red Hat Text" w:hAnsi="Red Hat Text" w:cs="Red Hat Text"/>
                <w:sz w:val="22"/>
                <w:szCs w:val="22"/>
              </w:rPr>
              <w:t>Kit comes with chemicals for 100 tests</w:t>
            </w:r>
          </w:p>
          <w:p w14:paraId="288F4879" w14:textId="62EC5ED9" w:rsidR="001E0488" w:rsidRPr="001E0488" w:rsidRDefault="001E0488" w:rsidP="001E0488">
            <w:pPr>
              <w:pStyle w:val="ListParagraph"/>
              <w:numPr>
                <w:ilvl w:val="0"/>
                <w:numId w:val="3"/>
              </w:numPr>
              <w:rPr>
                <w:rFonts w:ascii="Red Hat Text" w:hAnsi="Red Hat Text" w:cs="Red Hat Text"/>
              </w:rPr>
            </w:pPr>
            <w:r w:rsidRPr="001E0488">
              <w:rPr>
                <w:rFonts w:ascii="Red Hat Text" w:hAnsi="Red Hat Text" w:cs="Red Hat Text"/>
                <w:sz w:val="22"/>
                <w:szCs w:val="22"/>
              </w:rPr>
              <w:t>Does not come with Starch indicator solution</w:t>
            </w:r>
          </w:p>
        </w:tc>
        <w:tc>
          <w:tcPr>
            <w:tcW w:w="657" w:type="pct"/>
            <w:vAlign w:val="center"/>
          </w:tcPr>
          <w:p w14:paraId="1BDC169C" w14:textId="354CAD5D" w:rsidR="002D62C5" w:rsidRPr="002D62C5" w:rsidRDefault="001E0488" w:rsidP="002D62C5">
            <w:pPr>
              <w:rPr>
                <w:rFonts w:ascii="Red Hat Text" w:hAnsi="Red Hat Text" w:cs="Red Hat Text"/>
              </w:rPr>
            </w:pPr>
            <w:r>
              <w:rPr>
                <w:rFonts w:ascii="Red Hat Text" w:hAnsi="Red Hat Text" w:cs="Red Hat Text"/>
              </w:rPr>
              <w:t>$151</w:t>
            </w:r>
          </w:p>
        </w:tc>
        <w:tc>
          <w:tcPr>
            <w:tcW w:w="1374" w:type="pct"/>
            <w:vAlign w:val="center"/>
          </w:tcPr>
          <w:p w14:paraId="655C318A" w14:textId="527B7DD5" w:rsidR="001E0488" w:rsidRPr="002D62C5" w:rsidRDefault="001E0488" w:rsidP="002D62C5">
            <w:pPr>
              <w:rPr>
                <w:rFonts w:ascii="Red Hat Text" w:hAnsi="Red Hat Text" w:cs="Red Hat Text"/>
              </w:rPr>
            </w:pPr>
            <w:proofErr w:type="gramStart"/>
            <w:r>
              <w:rPr>
                <w:rFonts w:ascii="Red Hat Text" w:hAnsi="Red Hat Text" w:cs="Red Hat Text"/>
              </w:rPr>
              <w:t>Hach (#</w:t>
            </w:r>
            <w:proofErr w:type="gramEnd"/>
            <w:r>
              <w:rPr>
                <w:rFonts w:ascii="Red Hat Text" w:hAnsi="Red Hat Text" w:cs="Red Hat Text"/>
              </w:rPr>
              <w:t>146900)</w:t>
            </w:r>
          </w:p>
        </w:tc>
      </w:tr>
      <w:tr w:rsidR="002D62C5" w:rsidRPr="002D62C5" w14:paraId="09442EAD" w14:textId="77777777" w:rsidTr="00CE6F65">
        <w:tc>
          <w:tcPr>
            <w:tcW w:w="811" w:type="pct"/>
            <w:vAlign w:val="center"/>
          </w:tcPr>
          <w:p w14:paraId="2A1E2AE6" w14:textId="6A7C77EB" w:rsidR="002D62C5" w:rsidRPr="002D62C5" w:rsidRDefault="001E0488" w:rsidP="002D62C5">
            <w:pPr>
              <w:rPr>
                <w:rFonts w:ascii="Red Hat Text" w:hAnsi="Red Hat Text" w:cs="Red Hat Text"/>
              </w:rPr>
            </w:pPr>
            <w:r>
              <w:rPr>
                <w:rFonts w:ascii="Red Hat Text" w:hAnsi="Red Hat Text" w:cs="Red Hat Text"/>
              </w:rPr>
              <w:t>Dissolved oxygen</w:t>
            </w:r>
          </w:p>
        </w:tc>
        <w:tc>
          <w:tcPr>
            <w:tcW w:w="2158" w:type="pct"/>
            <w:vAlign w:val="center"/>
          </w:tcPr>
          <w:p w14:paraId="56B05729" w14:textId="77777777" w:rsidR="001E0488" w:rsidRDefault="001E0488" w:rsidP="002D62C5">
            <w:pPr>
              <w:rPr>
                <w:rFonts w:ascii="Red Hat Text" w:hAnsi="Red Hat Text" w:cs="Red Hat Text"/>
              </w:rPr>
            </w:pPr>
            <w:r>
              <w:rPr>
                <w:rFonts w:ascii="Red Hat Text" w:hAnsi="Red Hat Text" w:cs="Red Hat Text"/>
              </w:rPr>
              <w:t>Starch Indicator Solution</w:t>
            </w:r>
          </w:p>
          <w:p w14:paraId="62608B4D" w14:textId="78C363D1" w:rsidR="002D62C5" w:rsidRPr="001E0488" w:rsidRDefault="008A3747" w:rsidP="001E0488">
            <w:pPr>
              <w:pStyle w:val="ListParagraph"/>
              <w:numPr>
                <w:ilvl w:val="0"/>
                <w:numId w:val="4"/>
              </w:numPr>
              <w:rPr>
                <w:rFonts w:ascii="Red Hat Text" w:hAnsi="Red Hat Text" w:cs="Red Hat Text"/>
              </w:rPr>
            </w:pPr>
            <w:r w:rsidRPr="00254A88">
              <w:rPr>
                <w:rFonts w:ascii="Red Hat Text" w:hAnsi="Red Hat Text" w:cs="Red Hat Text"/>
                <w:sz w:val="22"/>
                <w:szCs w:val="22"/>
              </w:rPr>
              <w:t>1 liter bulk bottle. Purchase small plastic dropper</w:t>
            </w:r>
            <w:r w:rsidR="00254A88" w:rsidRPr="00254A88">
              <w:rPr>
                <w:rFonts w:ascii="Red Hat Text" w:hAnsi="Red Hat Text" w:cs="Red Hat Text"/>
                <w:sz w:val="22"/>
                <w:szCs w:val="22"/>
              </w:rPr>
              <w:t xml:space="preserve"> </w:t>
            </w:r>
            <w:r w:rsidRPr="00254A88">
              <w:rPr>
                <w:rFonts w:ascii="Red Hat Text" w:hAnsi="Red Hat Text" w:cs="Red Hat Text"/>
                <w:sz w:val="22"/>
                <w:szCs w:val="22"/>
              </w:rPr>
              <w:t>bottles to distribute across multiple Hach kits.</w:t>
            </w:r>
          </w:p>
        </w:tc>
        <w:tc>
          <w:tcPr>
            <w:tcW w:w="657" w:type="pct"/>
            <w:vAlign w:val="center"/>
          </w:tcPr>
          <w:p w14:paraId="2CCCE955" w14:textId="3DA389E1" w:rsidR="002D62C5" w:rsidRPr="002D62C5" w:rsidRDefault="001E0488" w:rsidP="002D62C5">
            <w:pPr>
              <w:rPr>
                <w:rFonts w:ascii="Red Hat Text" w:hAnsi="Red Hat Text" w:cs="Red Hat Text"/>
              </w:rPr>
            </w:pPr>
            <w:r>
              <w:rPr>
                <w:rFonts w:ascii="Red Hat Text" w:hAnsi="Red Hat Text" w:cs="Red Hat Text"/>
              </w:rPr>
              <w:t>$32</w:t>
            </w:r>
          </w:p>
        </w:tc>
        <w:tc>
          <w:tcPr>
            <w:tcW w:w="1374" w:type="pct"/>
            <w:vAlign w:val="center"/>
          </w:tcPr>
          <w:p w14:paraId="4C202BFC" w14:textId="669725D3" w:rsidR="002D62C5" w:rsidRPr="002D62C5" w:rsidRDefault="001E0488" w:rsidP="002D62C5">
            <w:pPr>
              <w:rPr>
                <w:rFonts w:ascii="Red Hat Text" w:hAnsi="Red Hat Text" w:cs="Red Hat Text"/>
              </w:rPr>
            </w:pPr>
            <w:proofErr w:type="gramStart"/>
            <w:r>
              <w:rPr>
                <w:rFonts w:ascii="Red Hat Text" w:hAnsi="Red Hat Text" w:cs="Red Hat Text"/>
              </w:rPr>
              <w:t>Hach (#</w:t>
            </w:r>
            <w:proofErr w:type="gramEnd"/>
            <w:r>
              <w:rPr>
                <w:rFonts w:ascii="Red Hat Text" w:hAnsi="Red Hat Text" w:cs="Red Hat Text"/>
              </w:rPr>
              <w:t>34953)</w:t>
            </w:r>
          </w:p>
        </w:tc>
      </w:tr>
      <w:tr w:rsidR="002D62C5" w:rsidRPr="002D62C5" w14:paraId="7B10BCC6" w14:textId="77777777" w:rsidTr="00CE6F65">
        <w:tc>
          <w:tcPr>
            <w:tcW w:w="811" w:type="pct"/>
            <w:vAlign w:val="center"/>
          </w:tcPr>
          <w:p w14:paraId="17BF6B4E" w14:textId="6181DE05" w:rsidR="002D62C5" w:rsidRPr="002D62C5" w:rsidRDefault="001E0488" w:rsidP="002D62C5">
            <w:pPr>
              <w:rPr>
                <w:rFonts w:ascii="Red Hat Text" w:hAnsi="Red Hat Text" w:cs="Red Hat Text"/>
              </w:rPr>
            </w:pPr>
            <w:r>
              <w:rPr>
                <w:rFonts w:ascii="Red Hat Text" w:hAnsi="Red Hat Text" w:cs="Red Hat Text"/>
              </w:rPr>
              <w:t>Dissolved oxygen</w:t>
            </w:r>
          </w:p>
        </w:tc>
        <w:tc>
          <w:tcPr>
            <w:tcW w:w="2158" w:type="pct"/>
            <w:vAlign w:val="center"/>
          </w:tcPr>
          <w:p w14:paraId="25845B9D" w14:textId="79DB0F5E" w:rsidR="001E0488" w:rsidRPr="002D62C5" w:rsidRDefault="001E0488" w:rsidP="002D62C5">
            <w:pPr>
              <w:rPr>
                <w:rFonts w:ascii="Red Hat Text" w:hAnsi="Red Hat Text" w:cs="Red Hat Text"/>
              </w:rPr>
            </w:pPr>
            <w:r>
              <w:rPr>
                <w:rFonts w:ascii="Red Hat Text" w:hAnsi="Red Hat Text" w:cs="Red Hat Text"/>
              </w:rPr>
              <w:t>Safety Glasses or Goggles</w:t>
            </w:r>
          </w:p>
        </w:tc>
        <w:tc>
          <w:tcPr>
            <w:tcW w:w="657" w:type="pct"/>
            <w:vAlign w:val="center"/>
          </w:tcPr>
          <w:p w14:paraId="61BB6C6D" w14:textId="1EA669F7" w:rsidR="002D62C5" w:rsidRPr="002D62C5" w:rsidRDefault="001E0488" w:rsidP="002D62C5">
            <w:pPr>
              <w:rPr>
                <w:rFonts w:ascii="Red Hat Text" w:hAnsi="Red Hat Text" w:cs="Red Hat Text"/>
              </w:rPr>
            </w:pPr>
            <w:r>
              <w:rPr>
                <w:rFonts w:ascii="Red Hat Text" w:hAnsi="Red Hat Text" w:cs="Red Hat Text"/>
              </w:rPr>
              <w:t>$1.</w:t>
            </w:r>
            <w:r w:rsidR="008A3747">
              <w:rPr>
                <w:rFonts w:ascii="Red Hat Text" w:hAnsi="Red Hat Text" w:cs="Red Hat Text"/>
              </w:rPr>
              <w:t>27</w:t>
            </w:r>
          </w:p>
        </w:tc>
        <w:tc>
          <w:tcPr>
            <w:tcW w:w="1374" w:type="pct"/>
            <w:vAlign w:val="center"/>
          </w:tcPr>
          <w:p w14:paraId="6E3B7BFE" w14:textId="50F112E1" w:rsidR="002D62C5" w:rsidRPr="001E0488" w:rsidRDefault="001E0488" w:rsidP="002D62C5">
            <w:pPr>
              <w:rPr>
                <w:rFonts w:ascii="Red Hat Text" w:hAnsi="Red Hat Text" w:cs="Red Hat Text"/>
                <w:i/>
                <w:iCs/>
              </w:rPr>
            </w:pPr>
            <w:r w:rsidRPr="001E0488">
              <w:rPr>
                <w:rFonts w:ascii="Red Hat Text" w:hAnsi="Red Hat Text" w:cs="Red Hat Text"/>
                <w:i/>
                <w:iCs/>
              </w:rPr>
              <w:t>Many options – prices vary</w:t>
            </w:r>
          </w:p>
        </w:tc>
      </w:tr>
      <w:tr w:rsidR="002D62C5" w:rsidRPr="002D62C5" w14:paraId="7670B828" w14:textId="77777777" w:rsidTr="00CE6F65">
        <w:tc>
          <w:tcPr>
            <w:tcW w:w="811" w:type="pct"/>
            <w:vAlign w:val="center"/>
          </w:tcPr>
          <w:p w14:paraId="2DEAA0B4" w14:textId="1A9ED0D7" w:rsidR="002D62C5" w:rsidRPr="002D62C5" w:rsidRDefault="008A3747" w:rsidP="002D62C5">
            <w:pPr>
              <w:rPr>
                <w:rFonts w:ascii="Red Hat Text" w:hAnsi="Red Hat Text" w:cs="Red Hat Text"/>
              </w:rPr>
            </w:pPr>
            <w:r>
              <w:rPr>
                <w:rFonts w:ascii="Red Hat Text" w:hAnsi="Red Hat Text" w:cs="Red Hat Text"/>
              </w:rPr>
              <w:t>Streamflow</w:t>
            </w:r>
          </w:p>
        </w:tc>
        <w:tc>
          <w:tcPr>
            <w:tcW w:w="2158" w:type="pct"/>
            <w:vAlign w:val="center"/>
          </w:tcPr>
          <w:p w14:paraId="1D23E31F" w14:textId="0B3AC580" w:rsidR="002D62C5" w:rsidRPr="002D62C5" w:rsidRDefault="00CC0F7A" w:rsidP="002D62C5">
            <w:pPr>
              <w:rPr>
                <w:rFonts w:ascii="Red Hat Text" w:hAnsi="Red Hat Text" w:cs="Red Hat Text"/>
              </w:rPr>
            </w:pPr>
            <w:r>
              <w:rPr>
                <w:rFonts w:ascii="Red Hat Text" w:hAnsi="Red Hat Text" w:cs="Red Hat Text"/>
              </w:rPr>
              <w:t>Measuring Tape Reel</w:t>
            </w:r>
          </w:p>
        </w:tc>
        <w:tc>
          <w:tcPr>
            <w:tcW w:w="657" w:type="pct"/>
            <w:vAlign w:val="center"/>
          </w:tcPr>
          <w:p w14:paraId="04CCEBEA" w14:textId="501B48A6" w:rsidR="002D62C5" w:rsidRPr="002D62C5" w:rsidRDefault="00CC0F7A" w:rsidP="002D62C5">
            <w:pPr>
              <w:rPr>
                <w:rFonts w:ascii="Red Hat Text" w:hAnsi="Red Hat Text" w:cs="Red Hat Text"/>
              </w:rPr>
            </w:pPr>
            <w:r>
              <w:rPr>
                <w:rFonts w:ascii="Red Hat Text" w:hAnsi="Red Hat Text" w:cs="Red Hat Text"/>
              </w:rPr>
              <w:t>$18 - $26</w:t>
            </w:r>
          </w:p>
        </w:tc>
        <w:tc>
          <w:tcPr>
            <w:tcW w:w="1374" w:type="pct"/>
            <w:vAlign w:val="center"/>
          </w:tcPr>
          <w:p w14:paraId="7EFDB598" w14:textId="77777777" w:rsidR="002D62C5" w:rsidRDefault="00CC0F7A" w:rsidP="002D62C5">
            <w:pPr>
              <w:rPr>
                <w:rFonts w:ascii="Red Hat Text" w:hAnsi="Red Hat Text" w:cs="Red Hat Text"/>
              </w:rPr>
            </w:pPr>
            <w:r>
              <w:rPr>
                <w:rFonts w:ascii="Red Hat Text" w:hAnsi="Red Hat Text" w:cs="Red Hat Text"/>
              </w:rPr>
              <w:t xml:space="preserve">Forestry </w:t>
            </w:r>
            <w:proofErr w:type="gramStart"/>
            <w:r>
              <w:rPr>
                <w:rFonts w:ascii="Red Hat Text" w:hAnsi="Red Hat Text" w:cs="Red Hat Text"/>
              </w:rPr>
              <w:t>Suppliers (#</w:t>
            </w:r>
            <w:proofErr w:type="gramEnd"/>
            <w:r>
              <w:rPr>
                <w:rFonts w:ascii="Red Hat Text" w:hAnsi="Red Hat Text" w:cs="Red Hat Text"/>
              </w:rPr>
              <w:t>39968)</w:t>
            </w:r>
          </w:p>
          <w:p w14:paraId="448326B5" w14:textId="3C03F717" w:rsidR="00CC0F7A" w:rsidRPr="002D62C5" w:rsidRDefault="00CC0F7A" w:rsidP="002D62C5">
            <w:pPr>
              <w:rPr>
                <w:rFonts w:ascii="Red Hat Text" w:hAnsi="Red Hat Text" w:cs="Red Hat Text"/>
              </w:rPr>
            </w:pPr>
            <w:proofErr w:type="gramStart"/>
            <w:r>
              <w:rPr>
                <w:rFonts w:ascii="Red Hat Text" w:hAnsi="Red Hat Text" w:cs="Red Hat Text"/>
              </w:rPr>
              <w:t>Grainger (#</w:t>
            </w:r>
            <w:proofErr w:type="gramEnd"/>
            <w:r>
              <w:rPr>
                <w:rFonts w:ascii="Red Hat Text" w:hAnsi="Red Hat Text" w:cs="Red Hat Text"/>
              </w:rPr>
              <w:t>3LJU4)</w:t>
            </w:r>
          </w:p>
        </w:tc>
      </w:tr>
      <w:tr w:rsidR="008A3747" w:rsidRPr="002D62C5" w14:paraId="555E85FF" w14:textId="77777777" w:rsidTr="00CE6F65">
        <w:tc>
          <w:tcPr>
            <w:tcW w:w="811" w:type="pct"/>
            <w:vAlign w:val="center"/>
          </w:tcPr>
          <w:p w14:paraId="5D55BE88" w14:textId="102515FC" w:rsidR="008A3747" w:rsidRPr="002D62C5" w:rsidRDefault="008A3747" w:rsidP="008A3747">
            <w:pPr>
              <w:rPr>
                <w:rFonts w:ascii="Red Hat Text" w:hAnsi="Red Hat Text" w:cs="Red Hat Text"/>
              </w:rPr>
            </w:pPr>
            <w:r>
              <w:rPr>
                <w:rFonts w:ascii="Red Hat Text" w:hAnsi="Red Hat Text" w:cs="Red Hat Text"/>
              </w:rPr>
              <w:t>Streamflow</w:t>
            </w:r>
          </w:p>
        </w:tc>
        <w:tc>
          <w:tcPr>
            <w:tcW w:w="2158" w:type="pct"/>
            <w:vAlign w:val="center"/>
          </w:tcPr>
          <w:p w14:paraId="3D7B45BE" w14:textId="135219C5" w:rsidR="008A3747" w:rsidRPr="002D62C5" w:rsidRDefault="00CC0F7A" w:rsidP="008A3747">
            <w:pPr>
              <w:rPr>
                <w:rFonts w:ascii="Red Hat Text" w:hAnsi="Red Hat Text" w:cs="Red Hat Text"/>
              </w:rPr>
            </w:pPr>
            <w:r>
              <w:rPr>
                <w:rFonts w:ascii="Red Hat Text" w:hAnsi="Red Hat Text" w:cs="Red Hat Text"/>
              </w:rPr>
              <w:t>Calculator (or use phone)</w:t>
            </w:r>
          </w:p>
        </w:tc>
        <w:tc>
          <w:tcPr>
            <w:tcW w:w="657" w:type="pct"/>
            <w:vAlign w:val="center"/>
          </w:tcPr>
          <w:p w14:paraId="3D2F57CD" w14:textId="39AF8E42" w:rsidR="008A3747" w:rsidRPr="002D62C5" w:rsidRDefault="00CC0F7A" w:rsidP="008A3747">
            <w:pPr>
              <w:rPr>
                <w:rFonts w:ascii="Red Hat Text" w:hAnsi="Red Hat Text" w:cs="Red Hat Text"/>
              </w:rPr>
            </w:pPr>
            <w:r>
              <w:rPr>
                <w:rFonts w:ascii="Red Hat Text" w:hAnsi="Red Hat Text" w:cs="Red Hat Text"/>
              </w:rPr>
              <w:t>$0 - $3</w:t>
            </w:r>
          </w:p>
        </w:tc>
        <w:tc>
          <w:tcPr>
            <w:tcW w:w="1374" w:type="pct"/>
            <w:vAlign w:val="center"/>
          </w:tcPr>
          <w:p w14:paraId="5C481BC7" w14:textId="163B7293" w:rsidR="008A3747" w:rsidRPr="002D62C5" w:rsidRDefault="00CC0F7A" w:rsidP="008A3747">
            <w:pPr>
              <w:rPr>
                <w:rFonts w:ascii="Red Hat Text" w:hAnsi="Red Hat Text" w:cs="Red Hat Text"/>
              </w:rPr>
            </w:pPr>
            <w:r w:rsidRPr="001E0488">
              <w:rPr>
                <w:rFonts w:ascii="Red Hat Text" w:hAnsi="Red Hat Text" w:cs="Red Hat Text"/>
                <w:i/>
                <w:iCs/>
              </w:rPr>
              <w:t>Many options – prices vary</w:t>
            </w:r>
          </w:p>
        </w:tc>
      </w:tr>
      <w:tr w:rsidR="008A3747" w:rsidRPr="002D62C5" w14:paraId="1D48D0EB" w14:textId="77777777" w:rsidTr="00CE6F65">
        <w:tc>
          <w:tcPr>
            <w:tcW w:w="811" w:type="pct"/>
            <w:vAlign w:val="center"/>
          </w:tcPr>
          <w:p w14:paraId="26476646" w14:textId="79C92582" w:rsidR="008A3747" w:rsidRPr="002D62C5" w:rsidRDefault="008A3747" w:rsidP="008A3747">
            <w:pPr>
              <w:rPr>
                <w:rFonts w:ascii="Red Hat Text" w:hAnsi="Red Hat Text" w:cs="Red Hat Text"/>
              </w:rPr>
            </w:pPr>
            <w:r>
              <w:rPr>
                <w:rFonts w:ascii="Red Hat Text" w:hAnsi="Red Hat Text" w:cs="Red Hat Text"/>
              </w:rPr>
              <w:t>Streamflow</w:t>
            </w:r>
          </w:p>
        </w:tc>
        <w:tc>
          <w:tcPr>
            <w:tcW w:w="2158" w:type="pct"/>
            <w:vAlign w:val="center"/>
          </w:tcPr>
          <w:p w14:paraId="1C2B4EB8" w14:textId="508C2127" w:rsidR="008A3747" w:rsidRPr="002D62C5" w:rsidRDefault="00CC0F7A" w:rsidP="008A3747">
            <w:pPr>
              <w:rPr>
                <w:rFonts w:ascii="Red Hat Text" w:hAnsi="Red Hat Text" w:cs="Red Hat Text"/>
              </w:rPr>
            </w:pPr>
            <w:r>
              <w:rPr>
                <w:rFonts w:ascii="Red Hat Text" w:hAnsi="Red Hat Text" w:cs="Red Hat Text"/>
              </w:rPr>
              <w:t>Stopwatch (or use phone)</w:t>
            </w:r>
          </w:p>
        </w:tc>
        <w:tc>
          <w:tcPr>
            <w:tcW w:w="657" w:type="pct"/>
            <w:vAlign w:val="center"/>
          </w:tcPr>
          <w:p w14:paraId="4477A0AA" w14:textId="2EC1C607" w:rsidR="008A3747" w:rsidRPr="002D62C5" w:rsidRDefault="00CC0F7A" w:rsidP="008A3747">
            <w:pPr>
              <w:rPr>
                <w:rFonts w:ascii="Red Hat Text" w:hAnsi="Red Hat Text" w:cs="Red Hat Text"/>
              </w:rPr>
            </w:pPr>
            <w:r>
              <w:rPr>
                <w:rFonts w:ascii="Red Hat Text" w:hAnsi="Red Hat Text" w:cs="Red Hat Text"/>
              </w:rPr>
              <w:t>$0 - $3</w:t>
            </w:r>
          </w:p>
        </w:tc>
        <w:tc>
          <w:tcPr>
            <w:tcW w:w="1374" w:type="pct"/>
            <w:vAlign w:val="center"/>
          </w:tcPr>
          <w:p w14:paraId="3C5B7FF6" w14:textId="01A72FBF" w:rsidR="008A3747" w:rsidRPr="002D62C5" w:rsidRDefault="00CC0F7A" w:rsidP="008A3747">
            <w:pPr>
              <w:rPr>
                <w:rFonts w:ascii="Red Hat Text" w:hAnsi="Red Hat Text" w:cs="Red Hat Text"/>
              </w:rPr>
            </w:pPr>
            <w:r w:rsidRPr="001E0488">
              <w:rPr>
                <w:rFonts w:ascii="Red Hat Text" w:hAnsi="Red Hat Text" w:cs="Red Hat Text"/>
                <w:i/>
                <w:iCs/>
              </w:rPr>
              <w:t>Many options – prices vary</w:t>
            </w:r>
          </w:p>
        </w:tc>
      </w:tr>
      <w:tr w:rsidR="008A3747" w:rsidRPr="002D62C5" w14:paraId="2D8A7BAD" w14:textId="77777777" w:rsidTr="00CE6F65">
        <w:tc>
          <w:tcPr>
            <w:tcW w:w="811" w:type="pct"/>
            <w:vAlign w:val="center"/>
          </w:tcPr>
          <w:p w14:paraId="0D8384F7" w14:textId="34B0D893" w:rsidR="008A3747" w:rsidRPr="002D62C5" w:rsidRDefault="008A3747" w:rsidP="008A3747">
            <w:pPr>
              <w:rPr>
                <w:rFonts w:ascii="Red Hat Text" w:hAnsi="Red Hat Text" w:cs="Red Hat Text"/>
              </w:rPr>
            </w:pPr>
            <w:r>
              <w:rPr>
                <w:rFonts w:ascii="Red Hat Text" w:hAnsi="Red Hat Text" w:cs="Red Hat Text"/>
              </w:rPr>
              <w:t>Streamflow</w:t>
            </w:r>
          </w:p>
        </w:tc>
        <w:tc>
          <w:tcPr>
            <w:tcW w:w="2158" w:type="pct"/>
            <w:vAlign w:val="center"/>
          </w:tcPr>
          <w:p w14:paraId="0990B70C" w14:textId="480CAE1B" w:rsidR="008A3747" w:rsidRPr="002D62C5" w:rsidRDefault="00CC0F7A" w:rsidP="008A3747">
            <w:pPr>
              <w:rPr>
                <w:rFonts w:ascii="Red Hat Text" w:hAnsi="Red Hat Text" w:cs="Red Hat Text"/>
              </w:rPr>
            </w:pPr>
            <w:r>
              <w:rPr>
                <w:rFonts w:ascii="Red Hat Text" w:hAnsi="Red Hat Text" w:cs="Red Hat Text"/>
              </w:rPr>
              <w:t>Tennis ball</w:t>
            </w:r>
          </w:p>
        </w:tc>
        <w:tc>
          <w:tcPr>
            <w:tcW w:w="657" w:type="pct"/>
            <w:vAlign w:val="center"/>
          </w:tcPr>
          <w:p w14:paraId="0FCB0D7F" w14:textId="23B75F6C" w:rsidR="008A3747" w:rsidRPr="002D62C5" w:rsidRDefault="00CC0F7A" w:rsidP="008A3747">
            <w:pPr>
              <w:rPr>
                <w:rFonts w:ascii="Red Hat Text" w:hAnsi="Red Hat Text" w:cs="Red Hat Text"/>
              </w:rPr>
            </w:pPr>
            <w:r>
              <w:rPr>
                <w:rFonts w:ascii="Red Hat Text" w:hAnsi="Red Hat Text" w:cs="Red Hat Text"/>
              </w:rPr>
              <w:t>$0.35</w:t>
            </w:r>
          </w:p>
        </w:tc>
        <w:tc>
          <w:tcPr>
            <w:tcW w:w="1374" w:type="pct"/>
            <w:vAlign w:val="center"/>
          </w:tcPr>
          <w:p w14:paraId="7BD17535" w14:textId="05DF6AA9" w:rsidR="008A3747" w:rsidRPr="002D62C5" w:rsidRDefault="00CC0F7A" w:rsidP="008A3747">
            <w:pPr>
              <w:rPr>
                <w:rFonts w:ascii="Red Hat Text" w:hAnsi="Red Hat Text" w:cs="Red Hat Text"/>
              </w:rPr>
            </w:pPr>
            <w:r w:rsidRPr="001E0488">
              <w:rPr>
                <w:rFonts w:ascii="Red Hat Text" w:hAnsi="Red Hat Text" w:cs="Red Hat Text"/>
                <w:i/>
                <w:iCs/>
              </w:rPr>
              <w:t>Many options – prices vary</w:t>
            </w:r>
          </w:p>
        </w:tc>
      </w:tr>
      <w:tr w:rsidR="008A3747" w:rsidRPr="002D62C5" w14:paraId="2235BC87" w14:textId="77777777" w:rsidTr="00CE6F65">
        <w:tc>
          <w:tcPr>
            <w:tcW w:w="811" w:type="pct"/>
            <w:vAlign w:val="center"/>
          </w:tcPr>
          <w:p w14:paraId="09828B6D" w14:textId="7F714C0D" w:rsidR="008A3747" w:rsidRPr="002D62C5" w:rsidRDefault="008A3747" w:rsidP="008A3747">
            <w:pPr>
              <w:rPr>
                <w:rFonts w:ascii="Red Hat Text" w:hAnsi="Red Hat Text" w:cs="Red Hat Text"/>
              </w:rPr>
            </w:pPr>
            <w:r>
              <w:rPr>
                <w:rFonts w:ascii="Red Hat Text" w:hAnsi="Red Hat Text" w:cs="Red Hat Text"/>
              </w:rPr>
              <w:t>Streamflow</w:t>
            </w:r>
          </w:p>
        </w:tc>
        <w:tc>
          <w:tcPr>
            <w:tcW w:w="2158" w:type="pct"/>
            <w:vAlign w:val="center"/>
          </w:tcPr>
          <w:p w14:paraId="702B885F" w14:textId="4D816CD8" w:rsidR="008A3747" w:rsidRPr="002D62C5" w:rsidRDefault="00CC0F7A" w:rsidP="008A3747">
            <w:pPr>
              <w:rPr>
                <w:rFonts w:ascii="Red Hat Text" w:hAnsi="Red Hat Text" w:cs="Red Hat Text"/>
              </w:rPr>
            </w:pPr>
            <w:r>
              <w:rPr>
                <w:rFonts w:ascii="Red Hat Text" w:hAnsi="Red Hat Text" w:cs="Red Hat Text"/>
              </w:rPr>
              <w:t>Wire</w:t>
            </w:r>
            <w:r w:rsidR="000403DD">
              <w:rPr>
                <w:rFonts w:ascii="Red Hat Text" w:hAnsi="Red Hat Text" w:cs="Red Hat Text"/>
              </w:rPr>
              <w:t xml:space="preserve"> Marking</w:t>
            </w:r>
            <w:r>
              <w:rPr>
                <w:rFonts w:ascii="Red Hat Text" w:hAnsi="Red Hat Text" w:cs="Red Hat Text"/>
              </w:rPr>
              <w:t xml:space="preserve"> </w:t>
            </w:r>
            <w:r w:rsidR="000403DD">
              <w:rPr>
                <w:rFonts w:ascii="Red Hat Text" w:hAnsi="Red Hat Text" w:cs="Red Hat Text"/>
              </w:rPr>
              <w:t>F</w:t>
            </w:r>
            <w:r>
              <w:rPr>
                <w:rFonts w:ascii="Red Hat Text" w:hAnsi="Red Hat Text" w:cs="Red Hat Text"/>
              </w:rPr>
              <w:t>lags</w:t>
            </w:r>
          </w:p>
        </w:tc>
        <w:tc>
          <w:tcPr>
            <w:tcW w:w="657" w:type="pct"/>
            <w:vAlign w:val="center"/>
          </w:tcPr>
          <w:p w14:paraId="511B920E" w14:textId="465E5F44" w:rsidR="008A3747" w:rsidRPr="002D62C5" w:rsidRDefault="00CC0F7A" w:rsidP="008A3747">
            <w:pPr>
              <w:rPr>
                <w:rFonts w:ascii="Red Hat Text" w:hAnsi="Red Hat Text" w:cs="Red Hat Text"/>
              </w:rPr>
            </w:pPr>
            <w:r>
              <w:rPr>
                <w:rFonts w:ascii="Red Hat Text" w:hAnsi="Red Hat Text" w:cs="Red Hat Text"/>
              </w:rPr>
              <w:t>$0.</w:t>
            </w:r>
            <w:r w:rsidR="000403DD">
              <w:rPr>
                <w:rFonts w:ascii="Red Hat Text" w:hAnsi="Red Hat Text" w:cs="Red Hat Text"/>
              </w:rPr>
              <w:t>13</w:t>
            </w:r>
          </w:p>
        </w:tc>
        <w:tc>
          <w:tcPr>
            <w:tcW w:w="1374" w:type="pct"/>
            <w:vAlign w:val="center"/>
          </w:tcPr>
          <w:p w14:paraId="29BF1282" w14:textId="51473661" w:rsidR="008A3747" w:rsidRPr="002D62C5" w:rsidRDefault="000403DD" w:rsidP="008A3747">
            <w:pPr>
              <w:rPr>
                <w:rFonts w:ascii="Red Hat Text" w:hAnsi="Red Hat Text" w:cs="Red Hat Text"/>
              </w:rPr>
            </w:pPr>
            <w:r w:rsidRPr="001E0488">
              <w:rPr>
                <w:rFonts w:ascii="Red Hat Text" w:hAnsi="Red Hat Text" w:cs="Red Hat Text"/>
                <w:i/>
                <w:iCs/>
              </w:rPr>
              <w:t>Many options – prices var</w:t>
            </w:r>
            <w:r>
              <w:rPr>
                <w:rFonts w:ascii="Red Hat Text" w:hAnsi="Red Hat Text" w:cs="Red Hat Text"/>
                <w:i/>
                <w:iCs/>
              </w:rPr>
              <w:t>y</w:t>
            </w:r>
          </w:p>
        </w:tc>
      </w:tr>
      <w:tr w:rsidR="00E96A5F" w:rsidRPr="002D62C5" w14:paraId="3466EFE3" w14:textId="77777777" w:rsidTr="00CE6F65">
        <w:tc>
          <w:tcPr>
            <w:tcW w:w="811" w:type="pct"/>
            <w:vAlign w:val="center"/>
          </w:tcPr>
          <w:p w14:paraId="44354C88" w14:textId="1DFFE21F" w:rsidR="00E96A5F" w:rsidRDefault="00E96A5F" w:rsidP="002D62C5">
            <w:pPr>
              <w:rPr>
                <w:rFonts w:ascii="Red Hat Text" w:hAnsi="Red Hat Text" w:cs="Red Hat Text"/>
              </w:rPr>
            </w:pPr>
            <w:r>
              <w:rPr>
                <w:rFonts w:ascii="Red Hat Text" w:hAnsi="Red Hat Text" w:cs="Red Hat Text"/>
              </w:rPr>
              <w:lastRenderedPageBreak/>
              <w:t>Streamflow and Biotic Index</w:t>
            </w:r>
          </w:p>
        </w:tc>
        <w:tc>
          <w:tcPr>
            <w:tcW w:w="2158" w:type="pct"/>
            <w:vAlign w:val="center"/>
          </w:tcPr>
          <w:p w14:paraId="35DFAC3B" w14:textId="77777777" w:rsidR="00E96A5F" w:rsidRDefault="00E96A5F" w:rsidP="002D62C5">
            <w:pPr>
              <w:rPr>
                <w:rFonts w:ascii="Red Hat Text" w:hAnsi="Red Hat Text" w:cs="Red Hat Text"/>
              </w:rPr>
            </w:pPr>
            <w:r>
              <w:rPr>
                <w:rFonts w:ascii="Red Hat Text" w:hAnsi="Red Hat Text" w:cs="Red Hat Text"/>
              </w:rPr>
              <w:t>D-frame Aquatic Net</w:t>
            </w:r>
          </w:p>
          <w:p w14:paraId="5E04FDD2" w14:textId="77777777" w:rsidR="00E96A5F" w:rsidRPr="00E96A5F" w:rsidRDefault="00E96A5F" w:rsidP="00E96A5F">
            <w:pPr>
              <w:pStyle w:val="ListParagraph"/>
              <w:numPr>
                <w:ilvl w:val="0"/>
                <w:numId w:val="4"/>
              </w:numPr>
              <w:rPr>
                <w:rFonts w:ascii="Red Hat Text" w:hAnsi="Red Hat Text" w:cs="Red Hat Text"/>
              </w:rPr>
            </w:pPr>
            <w:r>
              <w:rPr>
                <w:rFonts w:ascii="Red Hat Text" w:hAnsi="Red Hat Text" w:cs="Red Hat Text"/>
                <w:sz w:val="22"/>
                <w:szCs w:val="22"/>
              </w:rPr>
              <w:t xml:space="preserve">Minimum </w:t>
            </w:r>
            <w:proofErr w:type="gramStart"/>
            <w:r>
              <w:rPr>
                <w:rFonts w:ascii="Red Hat Text" w:hAnsi="Red Hat Text" w:cs="Red Hat Text"/>
                <w:sz w:val="22"/>
                <w:szCs w:val="22"/>
              </w:rPr>
              <w:t>500 micron</w:t>
            </w:r>
            <w:proofErr w:type="gramEnd"/>
            <w:r>
              <w:rPr>
                <w:rFonts w:ascii="Red Hat Text" w:hAnsi="Red Hat Text" w:cs="Red Hat Text"/>
                <w:sz w:val="22"/>
                <w:szCs w:val="22"/>
              </w:rPr>
              <w:t xml:space="preserve"> mesh to trap small bugs</w:t>
            </w:r>
          </w:p>
          <w:p w14:paraId="4BC5C87C" w14:textId="773DC331" w:rsidR="00E96A5F" w:rsidRPr="00E96A5F" w:rsidRDefault="00E96A5F" w:rsidP="00E96A5F">
            <w:pPr>
              <w:pStyle w:val="ListParagraph"/>
              <w:numPr>
                <w:ilvl w:val="0"/>
                <w:numId w:val="4"/>
              </w:numPr>
              <w:rPr>
                <w:rFonts w:ascii="Red Hat Text" w:hAnsi="Red Hat Text" w:cs="Red Hat Text"/>
              </w:rPr>
            </w:pPr>
            <w:r w:rsidRPr="00E96A5F">
              <w:rPr>
                <w:rFonts w:ascii="Red Hat Text" w:hAnsi="Red Hat Text" w:cs="Red Hat Text"/>
                <w:sz w:val="22"/>
                <w:szCs w:val="22"/>
              </w:rPr>
              <w:t>Wood or aluminum handle. Write depth measurements (10ths of feet) on the handle with a sharpie.</w:t>
            </w:r>
          </w:p>
        </w:tc>
        <w:tc>
          <w:tcPr>
            <w:tcW w:w="657" w:type="pct"/>
            <w:vAlign w:val="center"/>
          </w:tcPr>
          <w:p w14:paraId="7DA91708" w14:textId="5A23021A" w:rsidR="00E96A5F" w:rsidRDefault="00E96A5F" w:rsidP="002D62C5">
            <w:pPr>
              <w:rPr>
                <w:rFonts w:ascii="Red Hat Text" w:hAnsi="Red Hat Text" w:cs="Red Hat Text"/>
              </w:rPr>
            </w:pPr>
            <w:r>
              <w:rPr>
                <w:rFonts w:ascii="Red Hat Text" w:hAnsi="Red Hat Text" w:cs="Red Hat Text"/>
              </w:rPr>
              <w:t>$124 - $206</w:t>
            </w:r>
          </w:p>
        </w:tc>
        <w:tc>
          <w:tcPr>
            <w:tcW w:w="1374" w:type="pct"/>
            <w:vAlign w:val="center"/>
          </w:tcPr>
          <w:p w14:paraId="43157207" w14:textId="2CAA7ECD" w:rsidR="00E96A5F" w:rsidRPr="00E96A5F" w:rsidRDefault="00E96A5F" w:rsidP="002D62C5">
            <w:pPr>
              <w:rPr>
                <w:rFonts w:ascii="Red Hat Text" w:hAnsi="Red Hat Text" w:cs="Red Hat Text"/>
              </w:rPr>
            </w:pPr>
            <w:r w:rsidRPr="00E96A5F">
              <w:rPr>
                <w:rFonts w:ascii="Red Hat Text" w:hAnsi="Red Hat Text" w:cs="Red Hat Text"/>
              </w:rPr>
              <w:t xml:space="preserve">Forestry </w:t>
            </w:r>
            <w:proofErr w:type="gramStart"/>
            <w:r w:rsidRPr="00E96A5F">
              <w:rPr>
                <w:rFonts w:ascii="Red Hat Text" w:hAnsi="Red Hat Text" w:cs="Red Hat Text"/>
              </w:rPr>
              <w:t>Suppliers (#53770</w:t>
            </w:r>
            <w:r>
              <w:rPr>
                <w:rFonts w:ascii="Red Hat Text" w:hAnsi="Red Hat Text" w:cs="Red Hat Text"/>
              </w:rPr>
              <w:t xml:space="preserve">, </w:t>
            </w:r>
            <w:r w:rsidRPr="00E96A5F">
              <w:rPr>
                <w:rFonts w:ascii="Red Hat Text" w:hAnsi="Red Hat Text" w:cs="Red Hat Text"/>
              </w:rPr>
              <w:t>#</w:t>
            </w:r>
            <w:proofErr w:type="gramEnd"/>
            <w:r w:rsidRPr="00E96A5F">
              <w:rPr>
                <w:rFonts w:ascii="Red Hat Text" w:hAnsi="Red Hat Text" w:cs="Red Hat Text"/>
              </w:rPr>
              <w:t>53788)</w:t>
            </w:r>
          </w:p>
          <w:p w14:paraId="5AE593E0" w14:textId="314644E7" w:rsidR="00E96A5F" w:rsidRPr="00E96A5F" w:rsidRDefault="00E96A5F" w:rsidP="002D62C5">
            <w:pPr>
              <w:rPr>
                <w:rFonts w:ascii="Red Hat Text" w:hAnsi="Red Hat Text" w:cs="Red Hat Text"/>
              </w:rPr>
            </w:pPr>
            <w:r w:rsidRPr="00E96A5F">
              <w:rPr>
                <w:rFonts w:ascii="Red Hat Text" w:hAnsi="Red Hat Text" w:cs="Red Hat Text"/>
              </w:rPr>
              <w:t xml:space="preserve">Fisher </w:t>
            </w:r>
            <w:proofErr w:type="gramStart"/>
            <w:r w:rsidRPr="00E96A5F">
              <w:rPr>
                <w:rFonts w:ascii="Red Hat Text" w:hAnsi="Red Hat Text" w:cs="Red Hat Text"/>
              </w:rPr>
              <w:t>Scientific (#</w:t>
            </w:r>
            <w:proofErr w:type="gramEnd"/>
            <w:r w:rsidRPr="00E96A5F">
              <w:rPr>
                <w:rFonts w:ascii="Red Hat Text" w:hAnsi="Red Hat Text" w:cs="Red Hat Text"/>
              </w:rPr>
              <w:t>S85027)</w:t>
            </w:r>
          </w:p>
        </w:tc>
      </w:tr>
      <w:tr w:rsidR="00E96A5F" w:rsidRPr="002D62C5" w14:paraId="4DC1A152" w14:textId="77777777" w:rsidTr="00CE6F65">
        <w:tc>
          <w:tcPr>
            <w:tcW w:w="811" w:type="pct"/>
            <w:vAlign w:val="center"/>
          </w:tcPr>
          <w:p w14:paraId="41048C08" w14:textId="7EC38127" w:rsidR="00E96A5F" w:rsidRDefault="00E96A5F" w:rsidP="002D62C5">
            <w:pPr>
              <w:rPr>
                <w:rFonts w:ascii="Red Hat Text" w:hAnsi="Red Hat Text" w:cs="Red Hat Text"/>
              </w:rPr>
            </w:pPr>
            <w:r>
              <w:rPr>
                <w:rFonts w:ascii="Red Hat Text" w:hAnsi="Red Hat Text" w:cs="Red Hat Text"/>
              </w:rPr>
              <w:t>Biotic Index</w:t>
            </w:r>
          </w:p>
        </w:tc>
        <w:tc>
          <w:tcPr>
            <w:tcW w:w="2158" w:type="pct"/>
            <w:vAlign w:val="center"/>
          </w:tcPr>
          <w:p w14:paraId="667CDDA7" w14:textId="36DEF4D4" w:rsidR="00E96A5F" w:rsidRDefault="00E96A5F" w:rsidP="002D62C5">
            <w:pPr>
              <w:rPr>
                <w:rFonts w:ascii="Red Hat Text" w:hAnsi="Red Hat Text" w:cs="Red Hat Text"/>
              </w:rPr>
            </w:pPr>
            <w:r>
              <w:rPr>
                <w:rFonts w:ascii="Red Hat Text" w:hAnsi="Red Hat Text" w:cs="Red Hat Text"/>
              </w:rPr>
              <w:t>White Basin and Ice Cube Tray</w:t>
            </w:r>
          </w:p>
        </w:tc>
        <w:tc>
          <w:tcPr>
            <w:tcW w:w="657" w:type="pct"/>
            <w:vAlign w:val="center"/>
          </w:tcPr>
          <w:p w14:paraId="5F504C32" w14:textId="6C8D86CA" w:rsidR="00E96A5F" w:rsidRDefault="00E96A5F" w:rsidP="002D62C5">
            <w:pPr>
              <w:rPr>
                <w:rFonts w:ascii="Red Hat Text" w:hAnsi="Red Hat Text" w:cs="Red Hat Text"/>
              </w:rPr>
            </w:pPr>
            <w:r>
              <w:rPr>
                <w:rFonts w:ascii="Red Hat Text" w:hAnsi="Red Hat Text" w:cs="Red Hat Text"/>
              </w:rPr>
              <w:t>$3.00</w:t>
            </w:r>
          </w:p>
        </w:tc>
        <w:tc>
          <w:tcPr>
            <w:tcW w:w="1374" w:type="pct"/>
            <w:vAlign w:val="center"/>
          </w:tcPr>
          <w:p w14:paraId="26881606" w14:textId="6288C9F9" w:rsidR="00E96A5F" w:rsidRPr="00B25A26" w:rsidRDefault="00E96A5F" w:rsidP="002D62C5">
            <w:pPr>
              <w:rPr>
                <w:rFonts w:ascii="Red Hat Text" w:hAnsi="Red Hat Text" w:cs="Red Hat Text"/>
                <w:i/>
                <w:iCs/>
              </w:rPr>
            </w:pPr>
            <w:r w:rsidRPr="00B25A26">
              <w:rPr>
                <w:rFonts w:ascii="Red Hat Text" w:hAnsi="Red Hat Text" w:cs="Red Hat Text"/>
                <w:i/>
                <w:iCs/>
              </w:rPr>
              <w:t>Many options – prices vary</w:t>
            </w:r>
          </w:p>
        </w:tc>
      </w:tr>
      <w:tr w:rsidR="00E96A5F" w:rsidRPr="002D62C5" w14:paraId="2485EBD7" w14:textId="77777777" w:rsidTr="00CE6F65">
        <w:tc>
          <w:tcPr>
            <w:tcW w:w="811" w:type="pct"/>
            <w:vAlign w:val="center"/>
          </w:tcPr>
          <w:p w14:paraId="663A7D3F" w14:textId="149F1D33" w:rsidR="00E96A5F" w:rsidRDefault="00E96A5F" w:rsidP="002D62C5">
            <w:pPr>
              <w:rPr>
                <w:rFonts w:ascii="Red Hat Text" w:hAnsi="Red Hat Text" w:cs="Red Hat Text"/>
              </w:rPr>
            </w:pPr>
            <w:r>
              <w:rPr>
                <w:rFonts w:ascii="Red Hat Text" w:hAnsi="Red Hat Text" w:cs="Red Hat Text"/>
              </w:rPr>
              <w:t>Biotic Index</w:t>
            </w:r>
          </w:p>
        </w:tc>
        <w:tc>
          <w:tcPr>
            <w:tcW w:w="2158" w:type="pct"/>
            <w:vAlign w:val="center"/>
          </w:tcPr>
          <w:p w14:paraId="6CE3D06C" w14:textId="5C99E83D" w:rsidR="00E96A5F" w:rsidRDefault="00E96A5F" w:rsidP="002D62C5">
            <w:pPr>
              <w:rPr>
                <w:rFonts w:ascii="Red Hat Text" w:hAnsi="Red Hat Text" w:cs="Red Hat Text"/>
              </w:rPr>
            </w:pPr>
            <w:r>
              <w:rPr>
                <w:rFonts w:ascii="Red Hat Text" w:hAnsi="Red Hat Text" w:cs="Red Hat Text"/>
              </w:rPr>
              <w:t>Handheld Magnifying Glass</w:t>
            </w:r>
          </w:p>
        </w:tc>
        <w:tc>
          <w:tcPr>
            <w:tcW w:w="657" w:type="pct"/>
            <w:vAlign w:val="center"/>
          </w:tcPr>
          <w:p w14:paraId="7ABFA6B5" w14:textId="36C3EDA0" w:rsidR="00E96A5F" w:rsidRDefault="00E96A5F" w:rsidP="002D62C5">
            <w:pPr>
              <w:rPr>
                <w:rFonts w:ascii="Red Hat Text" w:hAnsi="Red Hat Text" w:cs="Red Hat Text"/>
              </w:rPr>
            </w:pPr>
            <w:r>
              <w:rPr>
                <w:rFonts w:ascii="Red Hat Text" w:hAnsi="Red Hat Text" w:cs="Red Hat Text"/>
              </w:rPr>
              <w:t>$</w:t>
            </w:r>
            <w:r w:rsidR="009B0DBD">
              <w:rPr>
                <w:rFonts w:ascii="Red Hat Text" w:hAnsi="Red Hat Text" w:cs="Red Hat Text"/>
              </w:rPr>
              <w:t>1.75</w:t>
            </w:r>
          </w:p>
        </w:tc>
        <w:tc>
          <w:tcPr>
            <w:tcW w:w="1374" w:type="pct"/>
            <w:vAlign w:val="center"/>
          </w:tcPr>
          <w:p w14:paraId="256B681D" w14:textId="4B24EEF8" w:rsidR="00E96A5F" w:rsidRPr="00E96A5F" w:rsidRDefault="00E96A5F" w:rsidP="002D62C5">
            <w:pPr>
              <w:rPr>
                <w:rFonts w:ascii="Red Hat Text" w:hAnsi="Red Hat Text" w:cs="Red Hat Text"/>
              </w:rPr>
            </w:pPr>
            <w:r w:rsidRPr="00E96A5F">
              <w:rPr>
                <w:rFonts w:ascii="Red Hat Text" w:hAnsi="Red Hat Text" w:cs="Red Hat Text"/>
              </w:rPr>
              <w:t xml:space="preserve">Forestry </w:t>
            </w:r>
            <w:proofErr w:type="gramStart"/>
            <w:r w:rsidRPr="00E96A5F">
              <w:rPr>
                <w:rFonts w:ascii="Red Hat Text" w:hAnsi="Red Hat Text" w:cs="Red Hat Text"/>
              </w:rPr>
              <w:t>Suppliers (#</w:t>
            </w:r>
            <w:proofErr w:type="gramEnd"/>
            <w:r w:rsidRPr="00E96A5F">
              <w:rPr>
                <w:rFonts w:ascii="Red Hat Text" w:hAnsi="Red Hat Text" w:cs="Red Hat Text"/>
              </w:rPr>
              <w:t>61233)</w:t>
            </w:r>
          </w:p>
        </w:tc>
      </w:tr>
      <w:tr w:rsidR="00E96A5F" w:rsidRPr="002D62C5" w14:paraId="1AEF5B1A" w14:textId="77777777" w:rsidTr="00CE6F65">
        <w:tc>
          <w:tcPr>
            <w:tcW w:w="811" w:type="pct"/>
            <w:vAlign w:val="center"/>
          </w:tcPr>
          <w:p w14:paraId="19E10ECE" w14:textId="372FFBC1" w:rsidR="00E96A5F" w:rsidRDefault="00E96A5F" w:rsidP="002D62C5">
            <w:pPr>
              <w:rPr>
                <w:rFonts w:ascii="Red Hat Text" w:hAnsi="Red Hat Text" w:cs="Red Hat Text"/>
              </w:rPr>
            </w:pPr>
            <w:r>
              <w:rPr>
                <w:rFonts w:ascii="Red Hat Text" w:hAnsi="Red Hat Text" w:cs="Red Hat Text"/>
              </w:rPr>
              <w:t>Biotic Index</w:t>
            </w:r>
          </w:p>
        </w:tc>
        <w:tc>
          <w:tcPr>
            <w:tcW w:w="2158" w:type="pct"/>
            <w:vAlign w:val="center"/>
          </w:tcPr>
          <w:p w14:paraId="6A01BC3E" w14:textId="431FC38C" w:rsidR="00E96A5F" w:rsidRDefault="00E96A5F" w:rsidP="002D62C5">
            <w:pPr>
              <w:rPr>
                <w:rFonts w:ascii="Red Hat Text" w:hAnsi="Red Hat Text" w:cs="Red Hat Text"/>
              </w:rPr>
            </w:pPr>
            <w:r>
              <w:rPr>
                <w:rFonts w:ascii="Red Hat Text" w:hAnsi="Red Hat Text" w:cs="Red Hat Text"/>
              </w:rPr>
              <w:t xml:space="preserve">Plastic </w:t>
            </w:r>
            <w:r w:rsidR="00CE6F65">
              <w:rPr>
                <w:rFonts w:ascii="Red Hat Text" w:hAnsi="Red Hat Text" w:cs="Red Hat Text"/>
              </w:rPr>
              <w:t>S</w:t>
            </w:r>
            <w:r>
              <w:rPr>
                <w:rFonts w:ascii="Red Hat Text" w:hAnsi="Red Hat Text" w:cs="Red Hat Text"/>
              </w:rPr>
              <w:t xml:space="preserve">poons, </w:t>
            </w:r>
            <w:r w:rsidR="00CE6F65">
              <w:rPr>
                <w:rFonts w:ascii="Red Hat Text" w:hAnsi="Red Hat Text" w:cs="Red Hat Text"/>
              </w:rPr>
              <w:t>P</w:t>
            </w:r>
            <w:r>
              <w:rPr>
                <w:rFonts w:ascii="Red Hat Text" w:hAnsi="Red Hat Text" w:cs="Red Hat Text"/>
              </w:rPr>
              <w:t xml:space="preserve">ipettes, and </w:t>
            </w:r>
            <w:r w:rsidR="00CE6F65">
              <w:rPr>
                <w:rFonts w:ascii="Red Hat Text" w:hAnsi="Red Hat Text" w:cs="Red Hat Text"/>
              </w:rPr>
              <w:t>T</w:t>
            </w:r>
            <w:r>
              <w:rPr>
                <w:rFonts w:ascii="Red Hat Text" w:hAnsi="Red Hat Text" w:cs="Red Hat Text"/>
              </w:rPr>
              <w:t>weezers</w:t>
            </w:r>
          </w:p>
        </w:tc>
        <w:tc>
          <w:tcPr>
            <w:tcW w:w="657" w:type="pct"/>
            <w:vAlign w:val="center"/>
          </w:tcPr>
          <w:p w14:paraId="5F9F7455" w14:textId="53519F30" w:rsidR="00E96A5F" w:rsidRDefault="00C722B7" w:rsidP="002D62C5">
            <w:pPr>
              <w:rPr>
                <w:rFonts w:ascii="Red Hat Text" w:hAnsi="Red Hat Text" w:cs="Red Hat Text"/>
              </w:rPr>
            </w:pPr>
            <w:r>
              <w:rPr>
                <w:rFonts w:ascii="Red Hat Text" w:hAnsi="Red Hat Text" w:cs="Red Hat Text"/>
              </w:rPr>
              <w:t>$2.00</w:t>
            </w:r>
          </w:p>
        </w:tc>
        <w:tc>
          <w:tcPr>
            <w:tcW w:w="1374" w:type="pct"/>
            <w:vAlign w:val="center"/>
          </w:tcPr>
          <w:p w14:paraId="033ECA9B" w14:textId="0DE308E1" w:rsidR="00E96A5F" w:rsidRPr="001E0488" w:rsidRDefault="00C722B7" w:rsidP="002D62C5">
            <w:pPr>
              <w:rPr>
                <w:rFonts w:ascii="Red Hat Text" w:hAnsi="Red Hat Text" w:cs="Red Hat Text"/>
                <w:i/>
                <w:iCs/>
              </w:rPr>
            </w:pPr>
            <w:r w:rsidRPr="001E0488">
              <w:rPr>
                <w:rFonts w:ascii="Red Hat Text" w:hAnsi="Red Hat Text" w:cs="Red Hat Text"/>
                <w:i/>
                <w:iCs/>
              </w:rPr>
              <w:t>Many options – prices vary</w:t>
            </w:r>
          </w:p>
        </w:tc>
      </w:tr>
      <w:tr w:rsidR="002D62C5" w:rsidRPr="002D62C5" w14:paraId="2AE5F02C" w14:textId="77777777" w:rsidTr="00CE6F65">
        <w:tc>
          <w:tcPr>
            <w:tcW w:w="811" w:type="pct"/>
            <w:vAlign w:val="center"/>
          </w:tcPr>
          <w:p w14:paraId="028E3C79" w14:textId="48AC9459" w:rsidR="002D62C5" w:rsidRPr="002D62C5" w:rsidRDefault="00254A88" w:rsidP="002D62C5">
            <w:pPr>
              <w:rPr>
                <w:rFonts w:ascii="Red Hat Text" w:hAnsi="Red Hat Text" w:cs="Red Hat Text"/>
              </w:rPr>
            </w:pPr>
            <w:r>
              <w:rPr>
                <w:rFonts w:ascii="Red Hat Text" w:hAnsi="Red Hat Text" w:cs="Red Hat Text"/>
              </w:rPr>
              <w:t>General</w:t>
            </w:r>
          </w:p>
        </w:tc>
        <w:tc>
          <w:tcPr>
            <w:tcW w:w="2158" w:type="pct"/>
            <w:vAlign w:val="center"/>
          </w:tcPr>
          <w:p w14:paraId="312913BE" w14:textId="77777777" w:rsidR="002D62C5" w:rsidRDefault="00254A88" w:rsidP="002D62C5">
            <w:pPr>
              <w:rPr>
                <w:rFonts w:ascii="Red Hat Text" w:hAnsi="Red Hat Text" w:cs="Red Hat Text"/>
              </w:rPr>
            </w:pPr>
            <w:r>
              <w:rPr>
                <w:rFonts w:ascii="Red Hat Text" w:hAnsi="Red Hat Text" w:cs="Red Hat Text"/>
              </w:rPr>
              <w:t>Backpack</w:t>
            </w:r>
          </w:p>
          <w:p w14:paraId="25049F9D" w14:textId="77777777" w:rsidR="00254A88" w:rsidRPr="00254A88" w:rsidRDefault="00254A88" w:rsidP="00254A88">
            <w:pPr>
              <w:pStyle w:val="ListParagraph"/>
              <w:numPr>
                <w:ilvl w:val="0"/>
                <w:numId w:val="4"/>
              </w:numPr>
              <w:rPr>
                <w:rFonts w:ascii="Red Hat Text" w:hAnsi="Red Hat Text" w:cs="Red Hat Text"/>
                <w:sz w:val="22"/>
                <w:szCs w:val="22"/>
              </w:rPr>
            </w:pPr>
            <w:r w:rsidRPr="00254A88">
              <w:rPr>
                <w:rFonts w:ascii="Red Hat Text" w:hAnsi="Red Hat Text" w:cs="Red Hat Text"/>
                <w:sz w:val="22"/>
                <w:szCs w:val="22"/>
              </w:rPr>
              <w:t xml:space="preserve">A </w:t>
            </w:r>
            <w:proofErr w:type="gramStart"/>
            <w:r w:rsidRPr="00254A88">
              <w:rPr>
                <w:rFonts w:ascii="Red Hat Text" w:hAnsi="Red Hat Text" w:cs="Red Hat Text"/>
                <w:sz w:val="22"/>
                <w:szCs w:val="22"/>
              </w:rPr>
              <w:t>17 inch</w:t>
            </w:r>
            <w:proofErr w:type="gramEnd"/>
            <w:r w:rsidRPr="00254A88">
              <w:rPr>
                <w:rFonts w:ascii="Red Hat Text" w:hAnsi="Red Hat Text" w:cs="Red Hat Text"/>
                <w:sz w:val="22"/>
                <w:szCs w:val="22"/>
              </w:rPr>
              <w:t xml:space="preserve"> size or larger will hold all kit items.</w:t>
            </w:r>
          </w:p>
          <w:p w14:paraId="25B28EA1" w14:textId="7AD92F80" w:rsidR="00254A88" w:rsidRPr="00254A88" w:rsidRDefault="00254A88" w:rsidP="00254A88">
            <w:pPr>
              <w:pStyle w:val="ListParagraph"/>
              <w:numPr>
                <w:ilvl w:val="0"/>
                <w:numId w:val="4"/>
              </w:numPr>
              <w:rPr>
                <w:rFonts w:ascii="Red Hat Text" w:hAnsi="Red Hat Text" w:cs="Red Hat Text"/>
              </w:rPr>
            </w:pPr>
            <w:r w:rsidRPr="00254A88">
              <w:rPr>
                <w:rFonts w:ascii="Red Hat Text" w:hAnsi="Red Hat Text" w:cs="Red Hat Text"/>
                <w:sz w:val="22"/>
                <w:szCs w:val="22"/>
              </w:rPr>
              <w:t>Recommend a clear plastic backpack</w:t>
            </w:r>
          </w:p>
        </w:tc>
        <w:tc>
          <w:tcPr>
            <w:tcW w:w="657" w:type="pct"/>
            <w:vAlign w:val="center"/>
          </w:tcPr>
          <w:p w14:paraId="4E167175" w14:textId="2B893922" w:rsidR="002D62C5" w:rsidRPr="002D62C5" w:rsidRDefault="000403DD" w:rsidP="002D62C5">
            <w:pPr>
              <w:rPr>
                <w:rFonts w:ascii="Red Hat Text" w:hAnsi="Red Hat Text" w:cs="Red Hat Text"/>
              </w:rPr>
            </w:pPr>
            <w:r>
              <w:rPr>
                <w:rFonts w:ascii="Red Hat Text" w:hAnsi="Red Hat Text" w:cs="Red Hat Text"/>
              </w:rPr>
              <w:t>$6 - $20</w:t>
            </w:r>
          </w:p>
        </w:tc>
        <w:tc>
          <w:tcPr>
            <w:tcW w:w="1374" w:type="pct"/>
            <w:vAlign w:val="center"/>
          </w:tcPr>
          <w:p w14:paraId="4E0B8479" w14:textId="5BC981A8" w:rsidR="000403DD" w:rsidRPr="002D62C5" w:rsidRDefault="000403DD" w:rsidP="002D62C5">
            <w:pPr>
              <w:rPr>
                <w:rFonts w:ascii="Red Hat Text" w:hAnsi="Red Hat Text" w:cs="Red Hat Text"/>
              </w:rPr>
            </w:pPr>
            <w:r w:rsidRPr="001E0488">
              <w:rPr>
                <w:rFonts w:ascii="Red Hat Text" w:hAnsi="Red Hat Text" w:cs="Red Hat Text"/>
                <w:i/>
                <w:iCs/>
              </w:rPr>
              <w:t>Many options – prices vary</w:t>
            </w:r>
          </w:p>
        </w:tc>
      </w:tr>
      <w:tr w:rsidR="002D62C5" w:rsidRPr="002D62C5" w14:paraId="22FC1366" w14:textId="77777777" w:rsidTr="00CE6F65">
        <w:tc>
          <w:tcPr>
            <w:tcW w:w="811" w:type="pct"/>
            <w:vAlign w:val="center"/>
          </w:tcPr>
          <w:p w14:paraId="523B9622" w14:textId="3FA499E6" w:rsidR="002D62C5" w:rsidRPr="002D62C5" w:rsidRDefault="00254A88" w:rsidP="002D62C5">
            <w:pPr>
              <w:rPr>
                <w:rFonts w:ascii="Red Hat Text" w:hAnsi="Red Hat Text" w:cs="Red Hat Text"/>
              </w:rPr>
            </w:pPr>
            <w:r>
              <w:rPr>
                <w:rFonts w:ascii="Red Hat Text" w:hAnsi="Red Hat Text" w:cs="Red Hat Text"/>
              </w:rPr>
              <w:t>General</w:t>
            </w:r>
          </w:p>
        </w:tc>
        <w:tc>
          <w:tcPr>
            <w:tcW w:w="2158" w:type="pct"/>
            <w:vAlign w:val="center"/>
          </w:tcPr>
          <w:p w14:paraId="5FCF9E0E" w14:textId="05F5E43F" w:rsidR="002D62C5" w:rsidRDefault="00254A88" w:rsidP="002D62C5">
            <w:pPr>
              <w:rPr>
                <w:rFonts w:ascii="Red Hat Text" w:hAnsi="Red Hat Text" w:cs="Red Hat Text"/>
              </w:rPr>
            </w:pPr>
            <w:r>
              <w:rPr>
                <w:rFonts w:ascii="Red Hat Text" w:hAnsi="Red Hat Text" w:cs="Red Hat Text"/>
              </w:rPr>
              <w:t>Boot brush</w:t>
            </w:r>
          </w:p>
          <w:p w14:paraId="52FB8180" w14:textId="009945AD" w:rsidR="00254A88" w:rsidRPr="00254A88" w:rsidRDefault="00C722B7" w:rsidP="00254A88">
            <w:pPr>
              <w:pStyle w:val="ListParagraph"/>
              <w:numPr>
                <w:ilvl w:val="0"/>
                <w:numId w:val="4"/>
              </w:numPr>
              <w:rPr>
                <w:rFonts w:ascii="Red Hat Text" w:hAnsi="Red Hat Text" w:cs="Red Hat Text"/>
              </w:rPr>
            </w:pPr>
            <w:r>
              <w:rPr>
                <w:rFonts w:ascii="Red Hat Text" w:hAnsi="Red Hat Text" w:cs="Red Hat Text"/>
                <w:sz w:val="22"/>
                <w:szCs w:val="22"/>
              </w:rPr>
              <w:t>Horse hoof picks are used</w:t>
            </w:r>
            <w:r w:rsidR="00254A88">
              <w:rPr>
                <w:rFonts w:ascii="Red Hat Text" w:hAnsi="Red Hat Text" w:cs="Red Hat Text"/>
                <w:sz w:val="22"/>
                <w:szCs w:val="22"/>
              </w:rPr>
              <w:t xml:space="preserve"> to</w:t>
            </w:r>
            <w:r w:rsidR="00254A88" w:rsidRPr="00254A88">
              <w:rPr>
                <w:rFonts w:ascii="Red Hat Text" w:hAnsi="Red Hat Text" w:cs="Red Hat Text"/>
                <w:sz w:val="22"/>
                <w:szCs w:val="22"/>
              </w:rPr>
              <w:t xml:space="preserve"> clean boots and </w:t>
            </w:r>
            <w:proofErr w:type="gramStart"/>
            <w:r w:rsidR="00254A88" w:rsidRPr="00254A88">
              <w:rPr>
                <w:rFonts w:ascii="Red Hat Text" w:hAnsi="Red Hat Text" w:cs="Red Hat Text"/>
                <w:sz w:val="22"/>
                <w:szCs w:val="22"/>
              </w:rPr>
              <w:t>waders</w:t>
            </w:r>
            <w:proofErr w:type="gramEnd"/>
            <w:r w:rsidR="00254A88" w:rsidRPr="00254A88">
              <w:rPr>
                <w:rFonts w:ascii="Red Hat Text" w:hAnsi="Red Hat Text" w:cs="Red Hat Text"/>
                <w:sz w:val="22"/>
                <w:szCs w:val="22"/>
              </w:rPr>
              <w:t xml:space="preserve"> to prevent the spread of aquatic invasive species</w:t>
            </w:r>
            <w:r w:rsidR="00254A88">
              <w:rPr>
                <w:rFonts w:ascii="Red Hat Text" w:hAnsi="Red Hat Text" w:cs="Red Hat Text"/>
                <w:sz w:val="22"/>
                <w:szCs w:val="22"/>
              </w:rPr>
              <w:t>.</w:t>
            </w:r>
          </w:p>
        </w:tc>
        <w:tc>
          <w:tcPr>
            <w:tcW w:w="657" w:type="pct"/>
            <w:vAlign w:val="center"/>
          </w:tcPr>
          <w:p w14:paraId="15A3DB9A" w14:textId="31DE229B" w:rsidR="002D62C5" w:rsidRPr="002D62C5" w:rsidRDefault="00254A88" w:rsidP="002D62C5">
            <w:pPr>
              <w:rPr>
                <w:rFonts w:ascii="Red Hat Text" w:hAnsi="Red Hat Text" w:cs="Red Hat Text"/>
              </w:rPr>
            </w:pPr>
            <w:r>
              <w:rPr>
                <w:rFonts w:ascii="Red Hat Text" w:hAnsi="Red Hat Text" w:cs="Red Hat Text"/>
              </w:rPr>
              <w:t>Free</w:t>
            </w:r>
          </w:p>
        </w:tc>
        <w:tc>
          <w:tcPr>
            <w:tcW w:w="1374" w:type="pct"/>
            <w:vAlign w:val="center"/>
          </w:tcPr>
          <w:p w14:paraId="4A2C5D17" w14:textId="63BDE924" w:rsidR="002D62C5" w:rsidRPr="00B25A26" w:rsidRDefault="00254A88" w:rsidP="002D62C5">
            <w:pPr>
              <w:rPr>
                <w:rFonts w:ascii="Red Hat Text" w:hAnsi="Red Hat Text" w:cs="Red Hat Text"/>
                <w:i/>
                <w:iCs/>
              </w:rPr>
            </w:pPr>
            <w:r w:rsidRPr="00B25A26">
              <w:rPr>
                <w:rFonts w:ascii="Red Hat Text" w:hAnsi="Red Hat Text" w:cs="Red Hat Text"/>
                <w:i/>
                <w:iCs/>
              </w:rPr>
              <w:t>Contact WAV staff</w:t>
            </w:r>
          </w:p>
        </w:tc>
      </w:tr>
      <w:tr w:rsidR="00CE6F65" w:rsidRPr="002D62C5" w14:paraId="257BD0EE" w14:textId="77777777" w:rsidTr="00CE6F65">
        <w:trPr>
          <w:trHeight w:val="411"/>
        </w:trPr>
        <w:tc>
          <w:tcPr>
            <w:tcW w:w="811" w:type="pct"/>
            <w:shd w:val="clear" w:color="auto" w:fill="E8E8E8" w:themeFill="background2"/>
            <w:vAlign w:val="center"/>
          </w:tcPr>
          <w:p w14:paraId="1564034F" w14:textId="7CEC7E7C" w:rsidR="00CE6F65" w:rsidRPr="00CE6F65" w:rsidRDefault="00CE6F65" w:rsidP="002D62C5">
            <w:pPr>
              <w:rPr>
                <w:rFonts w:ascii="Red Hat Text" w:hAnsi="Red Hat Text" w:cs="Red Hat Text"/>
                <w:b/>
                <w:bCs/>
              </w:rPr>
            </w:pPr>
            <w:r w:rsidRPr="00CE6F65">
              <w:rPr>
                <w:rFonts w:ascii="Red Hat Text" w:hAnsi="Red Hat Text" w:cs="Red Hat Text"/>
                <w:b/>
                <w:bCs/>
              </w:rPr>
              <w:t>Total</w:t>
            </w:r>
            <w:r>
              <w:rPr>
                <w:rFonts w:ascii="Red Hat Text" w:hAnsi="Red Hat Text" w:cs="Red Hat Text"/>
                <w:b/>
                <w:bCs/>
              </w:rPr>
              <w:t xml:space="preserve"> Kit</w:t>
            </w:r>
          </w:p>
        </w:tc>
        <w:tc>
          <w:tcPr>
            <w:tcW w:w="2158" w:type="pct"/>
            <w:shd w:val="clear" w:color="auto" w:fill="E8E8E8" w:themeFill="background2"/>
            <w:vAlign w:val="center"/>
          </w:tcPr>
          <w:p w14:paraId="38DFBB8D" w14:textId="1AB47C43" w:rsidR="00CE6F65" w:rsidRPr="00CE6F65" w:rsidRDefault="00CE6F65" w:rsidP="002D62C5">
            <w:pPr>
              <w:rPr>
                <w:rFonts w:ascii="Red Hat Text" w:hAnsi="Red Hat Text" w:cs="Red Hat Text"/>
                <w:b/>
                <w:bCs/>
              </w:rPr>
            </w:pPr>
            <w:r w:rsidRPr="00CE6F65">
              <w:rPr>
                <w:rFonts w:ascii="Red Hat Text" w:hAnsi="Red Hat Text" w:cs="Red Hat Text"/>
                <w:b/>
                <w:bCs/>
                <w:i/>
                <w:iCs/>
              </w:rPr>
              <w:t>Does not include taxes or shipping</w:t>
            </w:r>
          </w:p>
        </w:tc>
        <w:tc>
          <w:tcPr>
            <w:tcW w:w="657" w:type="pct"/>
            <w:shd w:val="clear" w:color="auto" w:fill="E8E8E8" w:themeFill="background2"/>
            <w:vAlign w:val="center"/>
          </w:tcPr>
          <w:p w14:paraId="7A2ADF7E" w14:textId="41085A5B" w:rsidR="00CE6F65" w:rsidRPr="00CE6F65" w:rsidRDefault="00CE6F65" w:rsidP="002D62C5">
            <w:pPr>
              <w:rPr>
                <w:rFonts w:ascii="Red Hat Text" w:hAnsi="Red Hat Text" w:cs="Red Hat Text"/>
                <w:b/>
                <w:bCs/>
              </w:rPr>
            </w:pPr>
            <w:r w:rsidRPr="00CE6F65">
              <w:rPr>
                <w:rFonts w:ascii="Red Hat Text" w:hAnsi="Red Hat Text" w:cs="Red Hat Text"/>
                <w:b/>
                <w:bCs/>
              </w:rPr>
              <w:t>$415 - $600</w:t>
            </w:r>
          </w:p>
        </w:tc>
        <w:tc>
          <w:tcPr>
            <w:tcW w:w="1374" w:type="pct"/>
            <w:shd w:val="clear" w:color="auto" w:fill="E8E8E8" w:themeFill="background2"/>
            <w:vAlign w:val="center"/>
          </w:tcPr>
          <w:p w14:paraId="59CCEBB8" w14:textId="5E3900FC" w:rsidR="00CE6F65" w:rsidRPr="00CE6F65" w:rsidRDefault="00CE6F65" w:rsidP="002D62C5">
            <w:pPr>
              <w:rPr>
                <w:rFonts w:ascii="Red Hat Text" w:hAnsi="Red Hat Text" w:cs="Red Hat Text"/>
                <w:b/>
                <w:bCs/>
              </w:rPr>
            </w:pPr>
          </w:p>
        </w:tc>
      </w:tr>
    </w:tbl>
    <w:p w14:paraId="726D4929" w14:textId="6D9FCE70" w:rsidR="002D62C5" w:rsidRDefault="002D62C5" w:rsidP="002D62C5"/>
    <w:p w14:paraId="66DBF9B0" w14:textId="2EBFE2E7" w:rsidR="008A3747" w:rsidRDefault="005C40B7" w:rsidP="005C40B7">
      <w:pPr>
        <w:rPr>
          <w:rFonts w:ascii="Red Hat Display" w:hAnsi="Red Hat Display" w:cs="Red Hat Display"/>
          <w:b/>
          <w:bCs/>
        </w:rPr>
      </w:pPr>
      <w:r>
        <w:rPr>
          <w:rFonts w:ascii="Red Hat Display" w:hAnsi="Red Hat Display" w:cs="Red Hat Display"/>
          <w:b/>
          <w:bCs/>
          <w:noProof/>
        </w:rPr>
        <w:drawing>
          <wp:anchor distT="0" distB="182880" distL="114300" distR="365760" simplePos="0" relativeHeight="251659264" behindDoc="1" locked="0" layoutInCell="1" allowOverlap="1" wp14:anchorId="1BAF16B6" wp14:editId="6F596EE5">
            <wp:simplePos x="0" y="0"/>
            <wp:positionH relativeFrom="column">
              <wp:posOffset>0</wp:posOffset>
            </wp:positionH>
            <wp:positionV relativeFrom="paragraph">
              <wp:posOffset>22860</wp:posOffset>
            </wp:positionV>
            <wp:extent cx="2143125" cy="2842895"/>
            <wp:effectExtent l="0" t="0" r="9525" b="0"/>
            <wp:wrapTight wrapText="bothSides">
              <wp:wrapPolygon edited="0">
                <wp:start x="0" y="0"/>
                <wp:lineTo x="0" y="21421"/>
                <wp:lineTo x="21504" y="21421"/>
                <wp:lineTo x="21504" y="0"/>
                <wp:lineTo x="0" y="0"/>
              </wp:wrapPolygon>
            </wp:wrapTight>
            <wp:docPr id="1999719882" name="Picture 2" descr="A baseline stream monitoring kit sits on a bench. The kit includes an aquatic D-net with a blue aluminum handle, and 120 centimeter transparency tube, and a clear plastic backpack full of monitoring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719882" name="Picture 2" descr="A baseline stream monitoring kit sits on a bench. The kit includes an aquatic D-net with a blue aluminum handle, and 120 centimeter transparency tube, and a clear plastic backpack full of monitoring item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3125" cy="2842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4A88">
        <w:rPr>
          <w:rFonts w:ascii="Red Hat Display" w:hAnsi="Red Hat Display" w:cs="Red Hat Display"/>
          <w:b/>
          <w:bCs/>
        </w:rPr>
        <w:t>W</w:t>
      </w:r>
      <w:r w:rsidR="008A3747" w:rsidRPr="008A3747">
        <w:rPr>
          <w:rFonts w:ascii="Red Hat Display" w:hAnsi="Red Hat Display" w:cs="Red Hat Display"/>
          <w:b/>
          <w:bCs/>
        </w:rPr>
        <w:t>ater quality monitoring suppliers include but are not limited to:</w:t>
      </w:r>
    </w:p>
    <w:p w14:paraId="143DF076" w14:textId="77777777" w:rsidR="00254A88" w:rsidRPr="008A3747" w:rsidRDefault="008A3747" w:rsidP="00C722B7">
      <w:pPr>
        <w:pStyle w:val="ListParagraph"/>
        <w:numPr>
          <w:ilvl w:val="0"/>
          <w:numId w:val="4"/>
        </w:numPr>
        <w:rPr>
          <w:rFonts w:ascii="Red Hat Display" w:hAnsi="Red Hat Display" w:cs="Red Hat Display"/>
        </w:rPr>
      </w:pPr>
      <w:hyperlink r:id="rId10" w:history="1">
        <w:r w:rsidRPr="008A3747">
          <w:rPr>
            <w:rStyle w:val="Hyperlink"/>
            <w:rFonts w:ascii="Red Hat Display" w:hAnsi="Red Hat Display" w:cs="Red Hat Display"/>
          </w:rPr>
          <w:t>Fisher Scientific</w:t>
        </w:r>
      </w:hyperlink>
    </w:p>
    <w:p w14:paraId="273E90D9" w14:textId="11F2E821" w:rsidR="008A3747" w:rsidRPr="008A3747" w:rsidRDefault="008A3747" w:rsidP="00C722B7">
      <w:pPr>
        <w:pStyle w:val="ListParagraph"/>
        <w:numPr>
          <w:ilvl w:val="0"/>
          <w:numId w:val="4"/>
        </w:numPr>
        <w:rPr>
          <w:rFonts w:ascii="Red Hat Display" w:hAnsi="Red Hat Display" w:cs="Red Hat Display"/>
        </w:rPr>
      </w:pPr>
      <w:hyperlink r:id="rId11" w:history="1">
        <w:r w:rsidRPr="008A3747">
          <w:rPr>
            <w:rStyle w:val="Hyperlink"/>
            <w:rFonts w:ascii="Red Hat Display" w:hAnsi="Red Hat Display" w:cs="Red Hat Display"/>
          </w:rPr>
          <w:t>Fondriest Environmental</w:t>
        </w:r>
      </w:hyperlink>
    </w:p>
    <w:p w14:paraId="26478E3B" w14:textId="20DAFDB0" w:rsidR="008A3747" w:rsidRPr="008A3747" w:rsidRDefault="008A3747" w:rsidP="00C722B7">
      <w:pPr>
        <w:pStyle w:val="ListParagraph"/>
        <w:numPr>
          <w:ilvl w:val="0"/>
          <w:numId w:val="4"/>
        </w:numPr>
        <w:rPr>
          <w:rFonts w:ascii="Red Hat Display" w:hAnsi="Red Hat Display" w:cs="Red Hat Display"/>
        </w:rPr>
      </w:pPr>
      <w:hyperlink r:id="rId12" w:history="1">
        <w:r w:rsidRPr="008A3747">
          <w:rPr>
            <w:rStyle w:val="Hyperlink"/>
            <w:rFonts w:ascii="Red Hat Display" w:hAnsi="Red Hat Display" w:cs="Red Hat Display"/>
          </w:rPr>
          <w:t>Forestry Suppliers</w:t>
        </w:r>
      </w:hyperlink>
    </w:p>
    <w:p w14:paraId="3CF7F7BA" w14:textId="3322C62F" w:rsidR="008A3747" w:rsidRPr="008A3747" w:rsidRDefault="008A3747" w:rsidP="00C722B7">
      <w:pPr>
        <w:pStyle w:val="ListParagraph"/>
        <w:numPr>
          <w:ilvl w:val="0"/>
          <w:numId w:val="4"/>
        </w:numPr>
        <w:rPr>
          <w:rFonts w:ascii="Red Hat Display" w:hAnsi="Red Hat Display" w:cs="Red Hat Display"/>
        </w:rPr>
      </w:pPr>
      <w:hyperlink r:id="rId13" w:history="1">
        <w:r w:rsidRPr="008A3747">
          <w:rPr>
            <w:rStyle w:val="Hyperlink"/>
            <w:rFonts w:ascii="Red Hat Display" w:hAnsi="Red Hat Display" w:cs="Red Hat Display"/>
          </w:rPr>
          <w:t>Grainger</w:t>
        </w:r>
      </w:hyperlink>
    </w:p>
    <w:p w14:paraId="1D7D64E9" w14:textId="3CBE6BE3" w:rsidR="008A3747" w:rsidRPr="008A3747" w:rsidRDefault="008A3747" w:rsidP="00C722B7">
      <w:pPr>
        <w:pStyle w:val="ListParagraph"/>
        <w:numPr>
          <w:ilvl w:val="0"/>
          <w:numId w:val="4"/>
        </w:numPr>
        <w:rPr>
          <w:rFonts w:ascii="Red Hat Display" w:hAnsi="Red Hat Display" w:cs="Red Hat Display"/>
          <w:b/>
          <w:bCs/>
        </w:rPr>
      </w:pPr>
      <w:hyperlink r:id="rId14" w:history="1">
        <w:r w:rsidRPr="008A3747">
          <w:rPr>
            <w:rStyle w:val="Hyperlink"/>
            <w:rFonts w:ascii="Red Hat Display" w:hAnsi="Red Hat Display" w:cs="Red Hat Display"/>
          </w:rPr>
          <w:t>Hach Company</w:t>
        </w:r>
      </w:hyperlink>
    </w:p>
    <w:p w14:paraId="6815A783" w14:textId="6B66DFDA" w:rsidR="008A3747" w:rsidRPr="008A3747" w:rsidRDefault="008A3747" w:rsidP="00C722B7">
      <w:pPr>
        <w:pStyle w:val="ListParagraph"/>
        <w:numPr>
          <w:ilvl w:val="0"/>
          <w:numId w:val="4"/>
        </w:numPr>
        <w:rPr>
          <w:rFonts w:ascii="Red Hat Display" w:hAnsi="Red Hat Display" w:cs="Red Hat Display"/>
        </w:rPr>
      </w:pPr>
      <w:hyperlink r:id="rId15" w:history="1">
        <w:r w:rsidRPr="008A3747">
          <w:rPr>
            <w:rStyle w:val="Hyperlink"/>
            <w:rFonts w:ascii="Red Hat Display" w:hAnsi="Red Hat Display" w:cs="Red Hat Display"/>
          </w:rPr>
          <w:t>School Specialty</w:t>
        </w:r>
      </w:hyperlink>
    </w:p>
    <w:p w14:paraId="12FEFD37" w14:textId="2D7EAA56" w:rsidR="008A3747" w:rsidRPr="008A3747" w:rsidRDefault="008A3747" w:rsidP="00C722B7">
      <w:pPr>
        <w:pStyle w:val="ListParagraph"/>
        <w:numPr>
          <w:ilvl w:val="0"/>
          <w:numId w:val="4"/>
        </w:numPr>
        <w:rPr>
          <w:rFonts w:ascii="Red Hat Display" w:hAnsi="Red Hat Display" w:cs="Red Hat Display"/>
        </w:rPr>
      </w:pPr>
      <w:hyperlink r:id="rId16" w:history="1">
        <w:r w:rsidRPr="008A3747">
          <w:rPr>
            <w:rStyle w:val="Hyperlink"/>
            <w:rFonts w:ascii="Red Hat Display" w:hAnsi="Red Hat Display" w:cs="Red Hat Display"/>
          </w:rPr>
          <w:t>Ward’s Science</w:t>
        </w:r>
      </w:hyperlink>
    </w:p>
    <w:sectPr w:rsidR="008A3747" w:rsidRPr="008A3747" w:rsidSect="002D62C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ed Hat Display ExtraBold">
    <w:panose1 w:val="02010303040201060303"/>
    <w:charset w:val="00"/>
    <w:family w:val="auto"/>
    <w:pitch w:val="variable"/>
    <w:sig w:usb0="A000006F" w:usb1="4000006B" w:usb2="00000028" w:usb3="00000000" w:csb0="00000093" w:csb1="00000000"/>
  </w:font>
  <w:font w:name="Red Hat Text">
    <w:panose1 w:val="02010303040201060303"/>
    <w:charset w:val="00"/>
    <w:family w:val="auto"/>
    <w:pitch w:val="variable"/>
    <w:sig w:usb0="A000006F" w:usb1="4000006B" w:usb2="00000028" w:usb3="00000000" w:csb0="00000093" w:csb1="00000000"/>
  </w:font>
  <w:font w:name="Red Hat Display">
    <w:panose1 w:val="02010303040201060303"/>
    <w:charset w:val="00"/>
    <w:family w:val="auto"/>
    <w:pitch w:val="variable"/>
    <w:sig w:usb0="A000006F" w:usb1="4000006B" w:usb2="00000028"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317"/>
    <w:multiLevelType w:val="hybridMultilevel"/>
    <w:tmpl w:val="3A18070E"/>
    <w:lvl w:ilvl="0" w:tplc="BEC2BDDC">
      <w:start w:val="1"/>
      <w:numFmt w:val="bullet"/>
      <w:lvlText w:val=""/>
      <w:lvlJc w:val="left"/>
      <w:pPr>
        <w:ind w:left="420" w:hanging="360"/>
      </w:pPr>
      <w:rPr>
        <w:rFonts w:ascii="Symbol" w:hAnsi="Symbol" w:hint="default"/>
        <w:sz w:val="22"/>
        <w:szCs w:val="22"/>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8695F1F"/>
    <w:multiLevelType w:val="hybridMultilevel"/>
    <w:tmpl w:val="D24C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9B17BC"/>
    <w:multiLevelType w:val="hybridMultilevel"/>
    <w:tmpl w:val="91DC1EAE"/>
    <w:lvl w:ilvl="0" w:tplc="BEC2BDDC">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CB7678"/>
    <w:multiLevelType w:val="hybridMultilevel"/>
    <w:tmpl w:val="6D408C24"/>
    <w:lvl w:ilvl="0" w:tplc="DECE1294">
      <w:start w:val="1"/>
      <w:numFmt w:val="bullet"/>
      <w:lvlText w:val="•"/>
      <w:lvlJc w:val="left"/>
      <w:pPr>
        <w:tabs>
          <w:tab w:val="num" w:pos="720"/>
        </w:tabs>
        <w:ind w:left="720" w:hanging="360"/>
      </w:pPr>
      <w:rPr>
        <w:rFonts w:ascii="Arial" w:hAnsi="Arial" w:hint="default"/>
      </w:rPr>
    </w:lvl>
    <w:lvl w:ilvl="1" w:tplc="FA7AB90E">
      <w:start w:val="1"/>
      <w:numFmt w:val="bullet"/>
      <w:lvlText w:val="•"/>
      <w:lvlJc w:val="left"/>
      <w:pPr>
        <w:tabs>
          <w:tab w:val="num" w:pos="1440"/>
        </w:tabs>
        <w:ind w:left="1440" w:hanging="360"/>
      </w:pPr>
      <w:rPr>
        <w:rFonts w:ascii="Arial" w:hAnsi="Arial" w:hint="default"/>
      </w:rPr>
    </w:lvl>
    <w:lvl w:ilvl="2" w:tplc="E446000E" w:tentative="1">
      <w:start w:val="1"/>
      <w:numFmt w:val="bullet"/>
      <w:lvlText w:val="•"/>
      <w:lvlJc w:val="left"/>
      <w:pPr>
        <w:tabs>
          <w:tab w:val="num" w:pos="2160"/>
        </w:tabs>
        <w:ind w:left="2160" w:hanging="360"/>
      </w:pPr>
      <w:rPr>
        <w:rFonts w:ascii="Arial" w:hAnsi="Arial" w:hint="default"/>
      </w:rPr>
    </w:lvl>
    <w:lvl w:ilvl="3" w:tplc="6CBCF626" w:tentative="1">
      <w:start w:val="1"/>
      <w:numFmt w:val="bullet"/>
      <w:lvlText w:val="•"/>
      <w:lvlJc w:val="left"/>
      <w:pPr>
        <w:tabs>
          <w:tab w:val="num" w:pos="2880"/>
        </w:tabs>
        <w:ind w:left="2880" w:hanging="360"/>
      </w:pPr>
      <w:rPr>
        <w:rFonts w:ascii="Arial" w:hAnsi="Arial" w:hint="default"/>
      </w:rPr>
    </w:lvl>
    <w:lvl w:ilvl="4" w:tplc="D98A3342" w:tentative="1">
      <w:start w:val="1"/>
      <w:numFmt w:val="bullet"/>
      <w:lvlText w:val="•"/>
      <w:lvlJc w:val="left"/>
      <w:pPr>
        <w:tabs>
          <w:tab w:val="num" w:pos="3600"/>
        </w:tabs>
        <w:ind w:left="3600" w:hanging="360"/>
      </w:pPr>
      <w:rPr>
        <w:rFonts w:ascii="Arial" w:hAnsi="Arial" w:hint="default"/>
      </w:rPr>
    </w:lvl>
    <w:lvl w:ilvl="5" w:tplc="D96EFC04" w:tentative="1">
      <w:start w:val="1"/>
      <w:numFmt w:val="bullet"/>
      <w:lvlText w:val="•"/>
      <w:lvlJc w:val="left"/>
      <w:pPr>
        <w:tabs>
          <w:tab w:val="num" w:pos="4320"/>
        </w:tabs>
        <w:ind w:left="4320" w:hanging="360"/>
      </w:pPr>
      <w:rPr>
        <w:rFonts w:ascii="Arial" w:hAnsi="Arial" w:hint="default"/>
      </w:rPr>
    </w:lvl>
    <w:lvl w:ilvl="6" w:tplc="C53C482C" w:tentative="1">
      <w:start w:val="1"/>
      <w:numFmt w:val="bullet"/>
      <w:lvlText w:val="•"/>
      <w:lvlJc w:val="left"/>
      <w:pPr>
        <w:tabs>
          <w:tab w:val="num" w:pos="5040"/>
        </w:tabs>
        <w:ind w:left="5040" w:hanging="360"/>
      </w:pPr>
      <w:rPr>
        <w:rFonts w:ascii="Arial" w:hAnsi="Arial" w:hint="default"/>
      </w:rPr>
    </w:lvl>
    <w:lvl w:ilvl="7" w:tplc="25C2EAC2" w:tentative="1">
      <w:start w:val="1"/>
      <w:numFmt w:val="bullet"/>
      <w:lvlText w:val="•"/>
      <w:lvlJc w:val="left"/>
      <w:pPr>
        <w:tabs>
          <w:tab w:val="num" w:pos="5760"/>
        </w:tabs>
        <w:ind w:left="5760" w:hanging="360"/>
      </w:pPr>
      <w:rPr>
        <w:rFonts w:ascii="Arial" w:hAnsi="Arial" w:hint="default"/>
      </w:rPr>
    </w:lvl>
    <w:lvl w:ilvl="8" w:tplc="9F948B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55909D8"/>
    <w:multiLevelType w:val="hybridMultilevel"/>
    <w:tmpl w:val="A5B4972A"/>
    <w:lvl w:ilvl="0" w:tplc="CB18EDEE">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7726551">
    <w:abstractNumId w:val="1"/>
  </w:num>
  <w:num w:numId="2" w16cid:durableId="593363769">
    <w:abstractNumId w:val="4"/>
  </w:num>
  <w:num w:numId="3" w16cid:durableId="2078286531">
    <w:abstractNumId w:val="2"/>
  </w:num>
  <w:num w:numId="4" w16cid:durableId="594636083">
    <w:abstractNumId w:val="0"/>
  </w:num>
  <w:num w:numId="5" w16cid:durableId="778911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C5"/>
    <w:rsid w:val="000403DD"/>
    <w:rsid w:val="000820FB"/>
    <w:rsid w:val="001E0488"/>
    <w:rsid w:val="00254A88"/>
    <w:rsid w:val="002D62C5"/>
    <w:rsid w:val="005C40B7"/>
    <w:rsid w:val="007B16C9"/>
    <w:rsid w:val="008A15D4"/>
    <w:rsid w:val="008A3747"/>
    <w:rsid w:val="008E4093"/>
    <w:rsid w:val="009B0DBD"/>
    <w:rsid w:val="009B6EB4"/>
    <w:rsid w:val="00B136EC"/>
    <w:rsid w:val="00B25A26"/>
    <w:rsid w:val="00C722B7"/>
    <w:rsid w:val="00CC0F7A"/>
    <w:rsid w:val="00CE6F65"/>
    <w:rsid w:val="00D65EED"/>
    <w:rsid w:val="00DE0FF8"/>
    <w:rsid w:val="00E96A5F"/>
    <w:rsid w:val="00EA3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92ED2"/>
  <w15:chartTrackingRefBased/>
  <w15:docId w15:val="{95CD69A3-EB46-4D81-8A7B-50A58FFB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6C9"/>
    <w:pPr>
      <w:keepNext/>
      <w:keepLines/>
      <w:spacing w:after="0" w:line="240" w:lineRule="auto"/>
      <w:outlineLvl w:val="0"/>
    </w:pPr>
    <w:rPr>
      <w:rFonts w:ascii="Red Hat Display ExtraBold" w:eastAsiaTheme="majorEastAsia" w:hAnsi="Red Hat Display ExtraBold" w:cs="Red Hat Display ExtraBold"/>
      <w:color w:val="0F4761" w:themeColor="accent1" w:themeShade="BF"/>
      <w:sz w:val="26"/>
      <w:szCs w:val="26"/>
    </w:rPr>
  </w:style>
  <w:style w:type="paragraph" w:styleId="Heading2">
    <w:name w:val="heading 2"/>
    <w:basedOn w:val="Normal"/>
    <w:next w:val="Normal"/>
    <w:link w:val="Heading2Char"/>
    <w:uiPriority w:val="9"/>
    <w:unhideWhenUsed/>
    <w:qFormat/>
    <w:rsid w:val="002D62C5"/>
    <w:pPr>
      <w:keepNext/>
      <w:keepLines/>
      <w:spacing w:after="0" w:line="240" w:lineRule="auto"/>
      <w:outlineLvl w:val="1"/>
    </w:pPr>
    <w:rPr>
      <w:rFonts w:ascii="Red Hat Display ExtraBold" w:eastAsiaTheme="majorEastAsia" w:hAnsi="Red Hat Display ExtraBold" w:cs="Red Hat Display ExtraBold"/>
      <w:color w:val="0F4761" w:themeColor="accent1" w:themeShade="BF"/>
    </w:rPr>
  </w:style>
  <w:style w:type="paragraph" w:styleId="Heading3">
    <w:name w:val="heading 3"/>
    <w:basedOn w:val="Normal"/>
    <w:next w:val="Normal"/>
    <w:link w:val="Heading3Char"/>
    <w:uiPriority w:val="9"/>
    <w:semiHidden/>
    <w:unhideWhenUsed/>
    <w:qFormat/>
    <w:rsid w:val="002D62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2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2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2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2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2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2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6C9"/>
    <w:rPr>
      <w:rFonts w:ascii="Red Hat Display ExtraBold" w:eastAsiaTheme="majorEastAsia" w:hAnsi="Red Hat Display ExtraBold" w:cs="Red Hat Display ExtraBold"/>
      <w:color w:val="0F4761" w:themeColor="accent1" w:themeShade="BF"/>
      <w:sz w:val="26"/>
      <w:szCs w:val="26"/>
    </w:rPr>
  </w:style>
  <w:style w:type="character" w:customStyle="1" w:styleId="Heading2Char">
    <w:name w:val="Heading 2 Char"/>
    <w:basedOn w:val="DefaultParagraphFont"/>
    <w:link w:val="Heading2"/>
    <w:uiPriority w:val="9"/>
    <w:rsid w:val="002D62C5"/>
    <w:rPr>
      <w:rFonts w:ascii="Red Hat Display ExtraBold" w:eastAsiaTheme="majorEastAsia" w:hAnsi="Red Hat Display ExtraBold" w:cs="Red Hat Display ExtraBold"/>
      <w:color w:val="0F4761" w:themeColor="accent1" w:themeShade="BF"/>
    </w:rPr>
  </w:style>
  <w:style w:type="character" w:customStyle="1" w:styleId="Heading3Char">
    <w:name w:val="Heading 3 Char"/>
    <w:basedOn w:val="DefaultParagraphFont"/>
    <w:link w:val="Heading3"/>
    <w:uiPriority w:val="9"/>
    <w:semiHidden/>
    <w:rsid w:val="002D62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2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2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2C5"/>
    <w:rPr>
      <w:rFonts w:eastAsiaTheme="majorEastAsia" w:cstheme="majorBidi"/>
      <w:color w:val="272727" w:themeColor="text1" w:themeTint="D8"/>
    </w:rPr>
  </w:style>
  <w:style w:type="paragraph" w:styleId="Title">
    <w:name w:val="Title"/>
    <w:basedOn w:val="Normal"/>
    <w:next w:val="Normal"/>
    <w:link w:val="TitleChar"/>
    <w:uiPriority w:val="10"/>
    <w:qFormat/>
    <w:rsid w:val="002D62C5"/>
    <w:pPr>
      <w:spacing w:after="80" w:line="240" w:lineRule="auto"/>
      <w:contextualSpacing/>
    </w:pPr>
    <w:rPr>
      <w:rFonts w:ascii="Red Hat Display ExtraBold" w:eastAsiaTheme="majorEastAsia" w:hAnsi="Red Hat Display ExtraBold" w:cs="Red Hat Display ExtraBold"/>
      <w:spacing w:val="-10"/>
      <w:kern w:val="28"/>
      <w:sz w:val="36"/>
      <w:szCs w:val="36"/>
    </w:rPr>
  </w:style>
  <w:style w:type="character" w:customStyle="1" w:styleId="TitleChar">
    <w:name w:val="Title Char"/>
    <w:basedOn w:val="DefaultParagraphFont"/>
    <w:link w:val="Title"/>
    <w:uiPriority w:val="10"/>
    <w:rsid w:val="002D62C5"/>
    <w:rPr>
      <w:rFonts w:ascii="Red Hat Display ExtraBold" w:eastAsiaTheme="majorEastAsia" w:hAnsi="Red Hat Display ExtraBold" w:cs="Red Hat Display ExtraBold"/>
      <w:spacing w:val="-10"/>
      <w:kern w:val="28"/>
      <w:sz w:val="36"/>
      <w:szCs w:val="36"/>
    </w:rPr>
  </w:style>
  <w:style w:type="paragraph" w:styleId="Subtitle">
    <w:name w:val="Subtitle"/>
    <w:basedOn w:val="Normal"/>
    <w:next w:val="Normal"/>
    <w:link w:val="SubtitleChar"/>
    <w:uiPriority w:val="11"/>
    <w:qFormat/>
    <w:rsid w:val="002D62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2C5"/>
    <w:pPr>
      <w:spacing w:before="160"/>
      <w:jc w:val="center"/>
    </w:pPr>
    <w:rPr>
      <w:i/>
      <w:iCs/>
      <w:color w:val="404040" w:themeColor="text1" w:themeTint="BF"/>
    </w:rPr>
  </w:style>
  <w:style w:type="character" w:customStyle="1" w:styleId="QuoteChar">
    <w:name w:val="Quote Char"/>
    <w:basedOn w:val="DefaultParagraphFont"/>
    <w:link w:val="Quote"/>
    <w:uiPriority w:val="29"/>
    <w:rsid w:val="002D62C5"/>
    <w:rPr>
      <w:i/>
      <w:iCs/>
      <w:color w:val="404040" w:themeColor="text1" w:themeTint="BF"/>
    </w:rPr>
  </w:style>
  <w:style w:type="paragraph" w:styleId="ListParagraph">
    <w:name w:val="List Paragraph"/>
    <w:basedOn w:val="Normal"/>
    <w:uiPriority w:val="34"/>
    <w:qFormat/>
    <w:rsid w:val="002D62C5"/>
    <w:pPr>
      <w:ind w:left="720"/>
      <w:contextualSpacing/>
    </w:pPr>
  </w:style>
  <w:style w:type="character" w:styleId="IntenseEmphasis">
    <w:name w:val="Intense Emphasis"/>
    <w:basedOn w:val="DefaultParagraphFont"/>
    <w:uiPriority w:val="21"/>
    <w:qFormat/>
    <w:rsid w:val="002D62C5"/>
    <w:rPr>
      <w:i/>
      <w:iCs/>
      <w:color w:val="0F4761" w:themeColor="accent1" w:themeShade="BF"/>
    </w:rPr>
  </w:style>
  <w:style w:type="paragraph" w:styleId="IntenseQuote">
    <w:name w:val="Intense Quote"/>
    <w:basedOn w:val="Normal"/>
    <w:next w:val="Normal"/>
    <w:link w:val="IntenseQuoteChar"/>
    <w:uiPriority w:val="30"/>
    <w:qFormat/>
    <w:rsid w:val="002D6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2C5"/>
    <w:rPr>
      <w:i/>
      <w:iCs/>
      <w:color w:val="0F4761" w:themeColor="accent1" w:themeShade="BF"/>
    </w:rPr>
  </w:style>
  <w:style w:type="character" w:styleId="IntenseReference">
    <w:name w:val="Intense Reference"/>
    <w:basedOn w:val="DefaultParagraphFont"/>
    <w:uiPriority w:val="32"/>
    <w:qFormat/>
    <w:rsid w:val="002D62C5"/>
    <w:rPr>
      <w:b/>
      <w:bCs/>
      <w:smallCaps/>
      <w:color w:val="0F4761" w:themeColor="accent1" w:themeShade="BF"/>
      <w:spacing w:val="5"/>
    </w:rPr>
  </w:style>
  <w:style w:type="character" w:styleId="Hyperlink">
    <w:name w:val="Hyperlink"/>
    <w:basedOn w:val="DefaultParagraphFont"/>
    <w:uiPriority w:val="99"/>
    <w:unhideWhenUsed/>
    <w:rsid w:val="002D62C5"/>
    <w:rPr>
      <w:color w:val="467886" w:themeColor="hyperlink"/>
      <w:u w:val="single"/>
    </w:rPr>
  </w:style>
  <w:style w:type="character" w:styleId="UnresolvedMention">
    <w:name w:val="Unresolved Mention"/>
    <w:basedOn w:val="DefaultParagraphFont"/>
    <w:uiPriority w:val="99"/>
    <w:semiHidden/>
    <w:unhideWhenUsed/>
    <w:rsid w:val="002D62C5"/>
    <w:rPr>
      <w:color w:val="605E5C"/>
      <w:shd w:val="clear" w:color="auto" w:fill="E1DFDD"/>
    </w:rPr>
  </w:style>
  <w:style w:type="table" w:styleId="TableGrid">
    <w:name w:val="Table Grid"/>
    <w:basedOn w:val="TableNormal"/>
    <w:uiPriority w:val="39"/>
    <w:rsid w:val="002D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B6EB4"/>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nainst.com/" TargetMode="External"/><Relationship Id="rId13" Type="http://schemas.openxmlformats.org/officeDocument/2006/relationships/hyperlink" Target="https://www.grainger.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si.com/" TargetMode="External"/><Relationship Id="rId12" Type="http://schemas.openxmlformats.org/officeDocument/2006/relationships/hyperlink" Target="https://www.forestry-supplier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ardsci.com/store/" TargetMode="External"/><Relationship Id="rId1" Type="http://schemas.openxmlformats.org/officeDocument/2006/relationships/numbering" Target="numbering.xml"/><Relationship Id="rId6" Type="http://schemas.openxmlformats.org/officeDocument/2006/relationships/hyperlink" Target="mailto:wav@extension.wisc.edu" TargetMode="External"/><Relationship Id="rId11" Type="http://schemas.openxmlformats.org/officeDocument/2006/relationships/hyperlink" Target="https://www.fondriest.com/" TargetMode="External"/><Relationship Id="rId5" Type="http://schemas.openxmlformats.org/officeDocument/2006/relationships/image" Target="media/image1.jpeg"/><Relationship Id="rId15" Type="http://schemas.openxmlformats.org/officeDocument/2006/relationships/hyperlink" Target="https://www.schoolspecialty.com/" TargetMode="External"/><Relationship Id="rId10" Type="http://schemas.openxmlformats.org/officeDocument/2006/relationships/hyperlink" Target="https://www.fishersci.com/us/en/home.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ha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401</Words>
  <Characters>2234</Characters>
  <Application>Microsoft Office Word</Application>
  <DocSecurity>0</DocSecurity>
  <Lines>109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Bradford</dc:creator>
  <cp:keywords/>
  <dc:description/>
  <cp:lastModifiedBy>Katy Bradford</cp:lastModifiedBy>
  <cp:revision>14</cp:revision>
  <dcterms:created xsi:type="dcterms:W3CDTF">2025-12-04T17:30:00Z</dcterms:created>
  <dcterms:modified xsi:type="dcterms:W3CDTF">2025-12-04T19:05:00Z</dcterms:modified>
</cp:coreProperties>
</file>